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950" w:type="pct"/>
        <w:jc w:val="center"/>
        <w:tblCellMar>
          <w:left w:w="0" w:type="dxa"/>
          <w:right w:w="0" w:type="dxa"/>
        </w:tblCellMar>
        <w:tblLook w:val="04A0"/>
      </w:tblPr>
      <w:tblGrid>
        <w:gridCol w:w="8223"/>
      </w:tblGrid>
      <w:tr w:rsidR="00DC0508" w:rsidRPr="00DC0508" w:rsidTr="00DC0508">
        <w:trPr>
          <w:jc w:val="center"/>
        </w:trPr>
        <w:tc>
          <w:tcPr>
            <w:tcW w:w="5000" w:type="pct"/>
            <w:tcBorders>
              <w:top w:val="nil"/>
              <w:left w:val="nil"/>
              <w:bottom w:val="nil"/>
              <w:right w:val="nil"/>
            </w:tcBorders>
            <w:vAlign w:val="center"/>
            <w:hideMark/>
          </w:tcPr>
          <w:p w:rsidR="00DC0508" w:rsidRPr="00DC0508" w:rsidRDefault="00DC0508" w:rsidP="00DC0508">
            <w:pPr>
              <w:spacing w:after="0" w:line="240" w:lineRule="auto"/>
              <w:rPr>
                <w:rFonts w:ascii="Times New Roman" w:eastAsia="Times New Roman" w:hAnsi="Times New Roman" w:cs="Times New Roman"/>
                <w:sz w:val="24"/>
                <w:szCs w:val="24"/>
              </w:rPr>
            </w:pPr>
            <w:r w:rsidRPr="00DC0508">
              <w:rPr>
                <w:rFonts w:ascii="Times New Roman" w:eastAsia="Times New Roman" w:hAnsi="Times New Roman" w:cs="Times New Roman"/>
                <w:sz w:val="24"/>
                <w:szCs w:val="24"/>
              </w:rPr>
              <w:t xml:space="preserve">  </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Pr>
            </w:pPr>
            <w:r w:rsidRPr="00DC0508">
              <w:rPr>
                <w:rFonts w:ascii="Tahoma" w:eastAsia="Times New Roman" w:hAnsi="Tahoma" w:cs="Tahoma"/>
                <w:color w:val="990000"/>
                <w:szCs w:val="27"/>
                <w:rtl/>
              </w:rPr>
              <w:t xml:space="preserve">الشروط الصحية لمساكن العمال داخــل العمـران </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ahoma" w:eastAsia="Times New Roman" w:hAnsi="Tahoma" w:cs="Tahoma"/>
                <w:sz w:val="20"/>
                <w:szCs w:val="20"/>
                <w:rtl/>
              </w:rPr>
              <w:t> </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ahoma" w:eastAsia="Times New Roman" w:hAnsi="Tahoma" w:cs="Tahoma"/>
                <w:sz w:val="20"/>
                <w:szCs w:val="20"/>
                <w:rtl/>
              </w:rPr>
              <w:t> </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ahoma" w:eastAsia="Times New Roman" w:hAnsi="Tahoma" w:cs="Tahoma"/>
                <w:sz w:val="20"/>
                <w:szCs w:val="20"/>
                <w:rtl/>
              </w:rPr>
              <w:t xml:space="preserve"> إشارة إلى قرار مجلس الوزراء الموقر برقم </w:t>
            </w:r>
            <w:r w:rsidRPr="00DC0508">
              <w:rPr>
                <w:rFonts w:ascii="Tahoma" w:eastAsia="Times New Roman" w:hAnsi="Tahoma" w:cs="Tahoma" w:hint="cs"/>
                <w:sz w:val="20"/>
                <w:szCs w:val="20"/>
                <w:rtl/>
              </w:rPr>
              <w:t>42</w:t>
            </w:r>
            <w:r w:rsidRPr="00DC0508">
              <w:rPr>
                <w:rFonts w:ascii="Tahoma" w:eastAsia="Times New Roman" w:hAnsi="Tahoma" w:cs="Tahoma"/>
                <w:sz w:val="20"/>
                <w:szCs w:val="20"/>
                <w:rtl/>
              </w:rPr>
              <w:t xml:space="preserve"> وتاريخ</w:t>
            </w:r>
            <w:r w:rsidRPr="00DC0508">
              <w:rPr>
                <w:rFonts w:ascii="Tahoma" w:eastAsia="Times New Roman" w:hAnsi="Tahoma" w:cs="Tahoma" w:hint="cs"/>
                <w:sz w:val="20"/>
                <w:szCs w:val="20"/>
                <w:rtl/>
              </w:rPr>
              <w:t xml:space="preserve"> 6/2/1422</w:t>
            </w:r>
            <w:r w:rsidRPr="00DC0508">
              <w:rPr>
                <w:rFonts w:ascii="Tahoma" w:eastAsia="Times New Roman" w:hAnsi="Tahoma" w:cs="Tahoma"/>
                <w:sz w:val="20"/>
                <w:szCs w:val="20"/>
                <w:rtl/>
              </w:rPr>
              <w:t xml:space="preserve">هـ   المتضمن الموافقة على الضوابط الصحية لمساكن العمال داخل العمران ، والذي خول وزير الشئون البلدية والقروية أن يصدر بقرار منه بعد التنسيق مع كل من (وزير الصحة،ووزير العمل والشؤون الاجتماعية) حول إعداد الشروط الصحية اللازم توافرها في مساكن العمال داخل النطاق العمراني والتي تعكس الاهتمام الكبير الذي توليه حكومة خادم الحرمين الشريفين بالنواحي الإنسانية. فقد كرم الله سبحانه وتعالي الإنسان ، كما في قوله تعالى {ولقد كرمنا بني آدم وحملناهم في البر والبحر ورزقناهم من الطيبات وفضلناهم على كثير ممن خلقنا تفضيلاً} </w:t>
            </w:r>
            <w:r w:rsidRPr="00DC0508">
              <w:rPr>
                <w:rFonts w:ascii="Tahoma" w:eastAsia="Times New Roman" w:hAnsi="Tahoma" w:cs="Tahoma" w:hint="cs"/>
                <w:sz w:val="20"/>
                <w:szCs w:val="20"/>
                <w:rtl/>
              </w:rPr>
              <w:t>من الآية (70) سورة الإسراء</w:t>
            </w:r>
            <w:r w:rsidRPr="00DC0508">
              <w:rPr>
                <w:rFonts w:ascii="Tahoma" w:eastAsia="Times New Roman" w:hAnsi="Tahoma" w:cs="Tahoma"/>
                <w:sz w:val="20"/>
                <w:szCs w:val="20"/>
              </w:rPr>
              <w:t xml:space="preserve"> .</w:t>
            </w:r>
          </w:p>
          <w:p w:rsidR="00DC0508" w:rsidRPr="00DC0508" w:rsidRDefault="00DC0508" w:rsidP="00DC0508">
            <w:pPr>
              <w:keepNext/>
              <w:spacing w:after="0" w:line="240" w:lineRule="auto"/>
              <w:ind w:firstLine="720"/>
              <w:jc w:val="both"/>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هذه الشروط تشتمل على اشتراطات الموقع،والمبنى،ومرافقه،وتجهيزاته وإحكام ومراقبة تنفيذ هذه الاشتراطات ، وهي تهدف إلى توفير السكن الصحي المناسب</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للأيدي العاملة والذي هو حق من حقوقهم ومن هذا المنطلق ندعو جميع الجهات التابعة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للوزارة ، والمصالح الحكومية الأخرى والشركات والمؤسسات وغيرها بالتعـاون من أجـل تطبيق هذه الشروط لخدمة الصالح العام وإنفاذاً للأمر السامي الكريم</w:t>
            </w:r>
            <w:r w:rsidRPr="00DC0508">
              <w:rPr>
                <w:rFonts w:ascii="Tahoma" w:eastAsia="Times New Roman" w:hAnsi="Tahoma" w:cs="Tahoma"/>
                <w:kern w:val="36"/>
                <w:sz w:val="20"/>
                <w:szCs w:val="20"/>
              </w:rPr>
              <w:t xml:space="preserve"> .</w:t>
            </w:r>
          </w:p>
          <w:p w:rsidR="00DC0508" w:rsidRPr="00DC0508" w:rsidRDefault="00DC0508" w:rsidP="00DC0508">
            <w:pPr>
              <w:keepNext/>
              <w:spacing w:after="0" w:line="240" w:lineRule="auto"/>
              <w:jc w:val="lowKashida"/>
              <w:outlineLvl w:val="0"/>
              <w:rPr>
                <w:rFonts w:ascii="Arial" w:eastAsia="Times New Roman" w:hAnsi="Arial" w:cs="Arial"/>
                <w:b/>
                <w:bCs/>
                <w:kern w:val="36"/>
                <w:sz w:val="36"/>
                <w:szCs w:val="36"/>
                <w:rtl/>
              </w:rPr>
            </w:pPr>
            <w:r w:rsidRPr="00DC0508">
              <w:rPr>
                <w:rFonts w:ascii="Tahoma" w:eastAsia="Times New Roman" w:hAnsi="Tahoma" w:cs="Tahoma"/>
                <w:b/>
                <w:bCs/>
                <w:kern w:val="36"/>
                <w:sz w:val="20"/>
                <w:szCs w:val="20"/>
                <w:rtl/>
              </w:rPr>
              <w:br w:type="page"/>
            </w:r>
            <w:r w:rsidRPr="00DC0508">
              <w:rPr>
                <w:rFonts w:ascii="Tahoma" w:eastAsia="Times New Roman" w:hAnsi="Tahoma" w:cs="Tahoma"/>
                <w:kern w:val="36"/>
                <w:sz w:val="20"/>
                <w:szCs w:val="20"/>
                <w:rtl/>
              </w:rPr>
              <w:t> </w:t>
            </w:r>
          </w:p>
          <w:p w:rsidR="00DC0508" w:rsidRPr="00DC0508" w:rsidRDefault="00DC0508" w:rsidP="00DC0508">
            <w:pPr>
              <w:spacing w:before="100" w:beforeAutospacing="1" w:after="100" w:afterAutospacing="1" w:line="240" w:lineRule="auto"/>
              <w:rPr>
                <w:rFonts w:ascii="Times New Roman" w:eastAsia="Times New Roman" w:hAnsi="Times New Roman" w:cs="Times New Roman"/>
                <w:sz w:val="24"/>
                <w:szCs w:val="24"/>
                <w:rtl/>
              </w:rPr>
            </w:pPr>
            <w:r w:rsidRPr="00DC0508">
              <w:rPr>
                <w:rFonts w:ascii="Tahoma" w:eastAsia="Times New Roman" w:hAnsi="Tahoma" w:cs="Tahoma"/>
                <w:sz w:val="20"/>
                <w:szCs w:val="20"/>
                <w:rtl/>
              </w:rPr>
              <w:t> </w:t>
            </w:r>
          </w:p>
          <w:p w:rsidR="00DC0508" w:rsidRPr="00DC0508" w:rsidRDefault="00DC0508" w:rsidP="00DC0508">
            <w:pPr>
              <w:keepNext/>
              <w:spacing w:after="0" w:line="240" w:lineRule="auto"/>
              <w:jc w:val="center"/>
              <w:outlineLvl w:val="0"/>
              <w:rPr>
                <w:rFonts w:ascii="Arial" w:eastAsia="Times New Roman" w:hAnsi="Arial" w:cs="Arial"/>
                <w:b/>
                <w:bCs/>
                <w:kern w:val="36"/>
                <w:sz w:val="36"/>
                <w:szCs w:val="36"/>
                <w:rtl/>
              </w:rPr>
            </w:pPr>
            <w:r w:rsidRPr="00DC0508">
              <w:rPr>
                <w:rFonts w:ascii="Tahoma" w:eastAsia="Times New Roman" w:hAnsi="Tahoma" w:cs="Tahoma"/>
                <w:color w:val="FF0000"/>
                <w:kern w:val="36"/>
                <w:sz w:val="27"/>
                <w:szCs w:val="27"/>
                <w:rtl/>
              </w:rPr>
              <w:t xml:space="preserve">الباب الأول </w:t>
            </w:r>
          </w:p>
          <w:p w:rsidR="00DC0508" w:rsidRPr="00DC0508" w:rsidRDefault="00DC0508" w:rsidP="00DC0508">
            <w:pPr>
              <w:keepNext/>
              <w:spacing w:after="0" w:line="240" w:lineRule="auto"/>
              <w:jc w:val="center"/>
              <w:outlineLvl w:val="0"/>
              <w:rPr>
                <w:rFonts w:ascii="Arial" w:eastAsia="Times New Roman" w:hAnsi="Arial" w:cs="Arial"/>
                <w:b/>
                <w:bCs/>
                <w:kern w:val="36"/>
                <w:sz w:val="36"/>
                <w:szCs w:val="36"/>
                <w:rtl/>
              </w:rPr>
            </w:pPr>
            <w:r w:rsidRPr="00DC0508">
              <w:rPr>
                <w:rFonts w:ascii="Tahoma" w:eastAsia="Times New Roman" w:hAnsi="Tahoma" w:cs="Tahoma"/>
                <w:color w:val="FF0000"/>
                <w:kern w:val="36"/>
                <w:sz w:val="27"/>
                <w:szCs w:val="27"/>
                <w:rtl/>
              </w:rPr>
              <w:t>الشروط الصحية</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ahoma" w:eastAsia="Times New Roman" w:hAnsi="Tahoma" w:cs="Tahoma"/>
                <w:sz w:val="20"/>
                <w:szCs w:val="20"/>
                <w:rtl/>
              </w:rPr>
              <w:t>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tl/>
              </w:rPr>
              <w:t xml:space="preserve">  </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ahoma" w:eastAsia="Times New Roman" w:hAnsi="Tahoma" w:cs="Tahoma"/>
                <w:sz w:val="20"/>
                <w:szCs w:val="20"/>
                <w:rtl/>
              </w:rPr>
              <w:br w:type="page"/>
            </w:r>
            <w:r w:rsidRPr="00DC0508">
              <w:rPr>
                <w:rFonts w:ascii="Tahoma" w:eastAsia="Times New Roman" w:hAnsi="Tahoma" w:cs="Tahoma"/>
                <w:color w:val="0000FF"/>
                <w:sz w:val="24"/>
                <w:szCs w:val="24"/>
                <w:rtl/>
              </w:rPr>
              <w:t>الفصــل الأول : الاشتــراطــات العامــة</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8000"/>
                <w:sz w:val="24"/>
                <w:szCs w:val="24"/>
                <w:rtl/>
              </w:rPr>
              <w:t>أولاً : الموقـع</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tl/>
              </w:rPr>
              <w:t>يجب أن يراعى في اختيار الموقع ما يلي</w:t>
            </w:r>
            <w:r w:rsidRPr="00DC0508">
              <w:rPr>
                <w:rFonts w:ascii="Tahoma" w:eastAsia="Times New Roman" w:hAnsi="Tahoma" w:cs="Tahoma"/>
                <w:sz w:val="20"/>
                <w:szCs w:val="20"/>
              </w:rPr>
              <w:t xml:space="preserve"> : - </w:t>
            </w:r>
          </w:p>
          <w:p w:rsidR="00DC0508" w:rsidRPr="00DC0508" w:rsidRDefault="00DC0508" w:rsidP="00DC0508">
            <w:pPr>
              <w:spacing w:before="100" w:beforeAutospacing="1" w:after="100" w:afterAutospacing="1" w:line="240" w:lineRule="auto"/>
              <w:ind w:left="285" w:hanging="28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1</w:t>
            </w:r>
            <w:r w:rsidRPr="00DC0508">
              <w:rPr>
                <w:rFonts w:ascii="Tahoma" w:eastAsia="Times New Roman" w:hAnsi="Tahoma" w:cs="Tahoma"/>
                <w:sz w:val="20"/>
                <w:szCs w:val="20"/>
                <w:rtl/>
              </w:rPr>
              <w:t>-يجب أخذ موافقة البلدية</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المختصة على إنشاء أو استئجار سكن العمال العزاب</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285" w:hanging="28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2</w:t>
            </w:r>
            <w:r w:rsidRPr="00DC0508">
              <w:rPr>
                <w:rFonts w:ascii="Tahoma" w:eastAsia="Times New Roman" w:hAnsi="Tahoma" w:cs="Tahoma"/>
                <w:sz w:val="20"/>
                <w:szCs w:val="20"/>
              </w:rPr>
              <w:t>-</w:t>
            </w:r>
            <w:r w:rsidRPr="00DC0508">
              <w:rPr>
                <w:rFonts w:ascii="Tahoma" w:eastAsia="Times New Roman" w:hAnsi="Tahoma" w:cs="Tahoma"/>
                <w:sz w:val="20"/>
                <w:szCs w:val="20"/>
                <w:rtl/>
              </w:rPr>
              <w:t xml:space="preserve"> </w:t>
            </w:r>
            <w:r w:rsidRPr="00DC0508">
              <w:rPr>
                <w:rFonts w:ascii="Tahoma" w:eastAsia="Times New Roman" w:hAnsi="Tahoma" w:cs="Tahoma" w:hint="cs"/>
                <w:sz w:val="20"/>
                <w:szCs w:val="20"/>
                <w:rtl/>
              </w:rPr>
              <w:t>أن لا يتسبب في إيذاء المجاورين وأن لا يكون مجاوراً لمساكن عائلات إذا كان خاصاً بالعزاب.</w:t>
            </w:r>
          </w:p>
          <w:p w:rsidR="00DC0508" w:rsidRPr="00DC0508" w:rsidRDefault="00DC0508" w:rsidP="00DC0508">
            <w:pPr>
              <w:spacing w:before="100" w:beforeAutospacing="1" w:after="100" w:afterAutospacing="1" w:line="240" w:lineRule="auto"/>
              <w:ind w:left="569" w:hanging="569"/>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3</w:t>
            </w:r>
            <w:r w:rsidRPr="00DC0508">
              <w:rPr>
                <w:rFonts w:ascii="Tahoma" w:eastAsia="Times New Roman" w:hAnsi="Tahoma" w:cs="Tahoma"/>
                <w:sz w:val="20"/>
                <w:szCs w:val="20"/>
                <w:rtl/>
              </w:rPr>
              <w:t>-أن</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يكون مبنى سكن العمال وخاصة العزاب على طريق رئيسي محيط بالحي وبعيداً عن مدارس</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 xml:space="preserve">البنات وسكن الطالبات ونحوها بمسافة لا تقل عن </w:t>
            </w:r>
            <w:r w:rsidRPr="00DC0508">
              <w:rPr>
                <w:rFonts w:ascii="Tahoma" w:eastAsia="Times New Roman" w:hAnsi="Tahoma" w:cs="Tahoma" w:hint="cs"/>
                <w:sz w:val="20"/>
                <w:szCs w:val="20"/>
                <w:rtl/>
              </w:rPr>
              <w:t>500</w:t>
            </w:r>
            <w:r w:rsidRPr="00DC0508">
              <w:rPr>
                <w:rFonts w:ascii="Tahoma" w:eastAsia="Times New Roman" w:hAnsi="Tahoma" w:cs="Tahoma"/>
                <w:sz w:val="20"/>
                <w:szCs w:val="20"/>
                <w:rtl/>
              </w:rPr>
              <w:t xml:space="preserve"> م.</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4-</w:t>
            </w:r>
            <w:r w:rsidRPr="00DC0508">
              <w:rPr>
                <w:rFonts w:ascii="Tahoma" w:eastAsia="Times New Roman" w:hAnsi="Tahoma" w:cs="Tahoma"/>
                <w:sz w:val="20"/>
                <w:szCs w:val="20"/>
                <w:rtl/>
              </w:rPr>
              <w:t>أن يتحقق فيه التمتع</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بالعوامل الصحية الطبيعية، مثل أشعة الشمس والهواء النقي الخالي من الأتربة والغازات والأدخنة والروائح الكريهة</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5</w:t>
            </w:r>
            <w:r w:rsidRPr="00DC0508">
              <w:rPr>
                <w:rFonts w:ascii="Tahoma" w:eastAsia="Times New Roman" w:hAnsi="Tahoma" w:cs="Tahoma"/>
                <w:sz w:val="20"/>
                <w:szCs w:val="20"/>
                <w:rtl/>
              </w:rPr>
              <w:t>-أن يكون بعيداً عن أماكن العمل التي</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تصدر عنها ملوثات الجو مثل الغازات والأتربة والدخان والمخلفات السائلة أو الصلبة</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أو كل ما يسبب إزعاجاً أو ضجيجاً أو ضرراً بالصحة كما يراعى عدم إنشاء</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المساكن في مسار الرياح السائدة المارة بأماكن العمل سالفة الذكر</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lastRenderedPageBreak/>
              <w:t>6</w:t>
            </w:r>
            <w:r w:rsidRPr="00DC0508">
              <w:rPr>
                <w:rFonts w:ascii="Tahoma" w:eastAsia="Times New Roman" w:hAnsi="Tahoma" w:cs="Tahoma"/>
                <w:sz w:val="20"/>
                <w:szCs w:val="20"/>
                <w:rtl/>
              </w:rPr>
              <w:t>-أن يكون منسجماً مع إستخدامات الأرض الحالية والمستقبلية في المنطقة وبعيداً عن المقابر</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7</w:t>
            </w:r>
            <w:r w:rsidRPr="00DC0508">
              <w:rPr>
                <w:rFonts w:ascii="Tahoma" w:eastAsia="Times New Roman" w:hAnsi="Tahoma" w:cs="Tahoma"/>
                <w:sz w:val="20"/>
                <w:szCs w:val="20"/>
                <w:rtl/>
              </w:rPr>
              <w:t>-أن تكون أرضية الموقع مرتفعة وغير معرضة للغمر بالمياه</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8</w:t>
            </w:r>
            <w:r w:rsidRPr="00DC0508">
              <w:rPr>
                <w:rFonts w:ascii="Tahoma" w:eastAsia="Times New Roman" w:hAnsi="Tahoma" w:cs="Tahoma"/>
                <w:sz w:val="20"/>
                <w:szCs w:val="20"/>
                <w:rtl/>
              </w:rPr>
              <w:t>-أن تتوافر فيه مصادر الكهرباء والمياه الصالحة للاستهلاك الآدمي</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9</w:t>
            </w:r>
            <w:r w:rsidRPr="00DC0508">
              <w:rPr>
                <w:rFonts w:ascii="Tahoma" w:eastAsia="Times New Roman" w:hAnsi="Tahoma" w:cs="Tahoma"/>
                <w:sz w:val="20"/>
                <w:szCs w:val="20"/>
                <w:rtl/>
              </w:rPr>
              <w:t>-أن يكون داخل حدود النطاق العمراني.</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10</w:t>
            </w:r>
            <w:r w:rsidRPr="00DC0508">
              <w:rPr>
                <w:rFonts w:ascii="Tahoma" w:eastAsia="Times New Roman" w:hAnsi="Tahoma" w:cs="Tahoma"/>
                <w:sz w:val="20"/>
                <w:szCs w:val="20"/>
                <w:rtl/>
              </w:rPr>
              <w:t>-يجب عدم تأجير سطح المبنى لغرض السكن.</w:t>
            </w:r>
          </w:p>
          <w:p w:rsidR="00DC0508" w:rsidRPr="00DC0508" w:rsidRDefault="00DC0508" w:rsidP="00DC0508">
            <w:pPr>
              <w:spacing w:before="100" w:beforeAutospacing="1" w:after="100" w:afterAutospacing="1" w:line="240" w:lineRule="auto"/>
              <w:ind w:left="569" w:hanging="569"/>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11</w:t>
            </w:r>
            <w:r w:rsidRPr="00DC0508">
              <w:rPr>
                <w:rFonts w:ascii="Tahoma" w:eastAsia="Times New Roman" w:hAnsi="Tahoma" w:cs="Tahoma"/>
                <w:sz w:val="20"/>
                <w:szCs w:val="20"/>
                <w:rtl/>
              </w:rPr>
              <w:t>-أن يوضع</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عند مدخـل المسكن لوحة يوضح فيها معلومات عن الشركة أو المؤسسة مثل الاسم والعنوان</w:t>
            </w:r>
            <w:r w:rsidRPr="00DC0508">
              <w:rPr>
                <w:rFonts w:ascii="Tahoma" w:eastAsia="Times New Roman" w:hAnsi="Tahoma" w:cs="Tahoma"/>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tl/>
              </w:rPr>
              <w:br w:type="page"/>
            </w:r>
            <w:r w:rsidRPr="00DC0508">
              <w:rPr>
                <w:rFonts w:ascii="Tahoma" w:eastAsia="Times New Roman" w:hAnsi="Tahoma" w:cs="Tahoma"/>
                <w:color w:val="008000"/>
                <w:sz w:val="24"/>
                <w:szCs w:val="24"/>
                <w:rtl/>
              </w:rPr>
              <w:t>ثانياً : المبــنــى</w:t>
            </w:r>
            <w:r w:rsidRPr="00DC0508">
              <w:rPr>
                <w:rFonts w:ascii="Tahoma" w:eastAsia="Times New Roman" w:hAnsi="Tahoma" w:cs="Tahoma"/>
                <w:color w:val="008000"/>
                <w:sz w:val="24"/>
                <w:szCs w:val="24"/>
              </w:rPr>
              <w:t xml:space="preserve">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1</w:t>
            </w:r>
            <w:r w:rsidRPr="00DC0508">
              <w:rPr>
                <w:rFonts w:ascii="Tahoma" w:eastAsia="Times New Roman" w:hAnsi="Tahoma" w:cs="Tahoma"/>
                <w:sz w:val="20"/>
                <w:szCs w:val="20"/>
                <w:rtl/>
              </w:rPr>
              <w:t>-يجب أن يكـون البناء من المواد المتعارف</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عليها لهذا الاستخدام مثل الطوب والخرسانة المسلحة</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والألمونيوم والألياف الزجاجية وما ماثلها من حيث الجودة</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والمظهر ويمنع منعاً باتاً استخدام أي مادة يدخل في تركيبها الأسبيستوس  ويمكن استخدام الأسقف المعدنية المستعارة على أن تكون ملساء سهلة التنظيف أو مدهونة بطلاء زيتي قابل للتنظيف.</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2</w:t>
            </w:r>
            <w:r w:rsidRPr="00DC0508">
              <w:rPr>
                <w:rFonts w:ascii="Tahoma" w:eastAsia="Times New Roman" w:hAnsi="Tahoma" w:cs="Tahoma"/>
                <w:sz w:val="20"/>
                <w:szCs w:val="20"/>
                <w:rtl/>
              </w:rPr>
              <w:t>-يجب أن تكون الأرضيات</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من مواد غير منفذه للماء ، ملساء غير ماصة سهلة التنظيف</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والغسيل وغير  زلقة ولا تتأثر بالمنظفات الصناعية أو</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الأحماض المستخدمة في النظافة العامة وتكون ذات سطح</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مستوى خال من التشققات والحفر</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Pr>
              <w:t> </w:t>
            </w:r>
            <w:r w:rsidRPr="00DC0508">
              <w:rPr>
                <w:rFonts w:ascii="Tahoma" w:eastAsia="Times New Roman" w:hAnsi="Tahoma" w:cs="Tahoma" w:hint="cs"/>
                <w:sz w:val="20"/>
                <w:szCs w:val="20"/>
                <w:rtl/>
              </w:rPr>
              <w:t>3</w:t>
            </w:r>
            <w:r w:rsidRPr="00DC0508">
              <w:rPr>
                <w:rFonts w:ascii="Tahoma" w:eastAsia="Times New Roman" w:hAnsi="Tahoma" w:cs="Tahoma"/>
                <w:sz w:val="20"/>
                <w:szCs w:val="20"/>
                <w:rtl/>
              </w:rPr>
              <w:t>-لا يجوز عمل حواجز حول المبنى تقلل من الإضاءة أو التهوية.</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4</w:t>
            </w:r>
            <w:r w:rsidRPr="00DC0508">
              <w:rPr>
                <w:rFonts w:ascii="Tahoma" w:eastAsia="Times New Roman" w:hAnsi="Tahoma" w:cs="Tahoma"/>
                <w:sz w:val="20"/>
                <w:szCs w:val="20"/>
                <w:rtl/>
              </w:rPr>
              <w:t>-عدم وجود أية شقوق بالسكن بجميع مرافقه لتجنب دخول الحشرات.</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5</w:t>
            </w:r>
            <w:r w:rsidRPr="00DC0508">
              <w:rPr>
                <w:rFonts w:ascii="Tahoma" w:eastAsia="Times New Roman" w:hAnsi="Tahoma" w:cs="Tahoma"/>
                <w:sz w:val="20"/>
                <w:szCs w:val="20"/>
                <w:rtl/>
              </w:rPr>
              <w:t>-أن يكون السقف جيداً وغير منفذ لمياه الأمطار وله نظام تصريف للأمطار بعيداً عن المبنى ، وأن تكون درجة عزلة للحرارة مناسبة.</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6</w:t>
            </w:r>
            <w:r w:rsidRPr="00DC0508">
              <w:rPr>
                <w:rFonts w:ascii="Tahoma" w:eastAsia="Times New Roman" w:hAnsi="Tahoma" w:cs="Tahoma"/>
                <w:sz w:val="20"/>
                <w:szCs w:val="20"/>
                <w:rtl/>
              </w:rPr>
              <w:t xml:space="preserve">-أن لا يقل ارتفاع سقف الغرف عن </w:t>
            </w:r>
            <w:r w:rsidRPr="00DC0508">
              <w:rPr>
                <w:rFonts w:ascii="Tahoma" w:eastAsia="Times New Roman" w:hAnsi="Tahoma" w:cs="Tahoma" w:hint="cs"/>
                <w:sz w:val="20"/>
                <w:szCs w:val="20"/>
                <w:rtl/>
              </w:rPr>
              <w:t>(2.20م)</w:t>
            </w:r>
            <w:r w:rsidRPr="00DC0508">
              <w:rPr>
                <w:rFonts w:ascii="Tahoma" w:eastAsia="Times New Roman" w:hAnsi="Tahoma" w:cs="Tahoma"/>
                <w:sz w:val="20"/>
                <w:szCs w:val="20"/>
                <w:rtl/>
              </w:rPr>
              <w:t xml:space="preserve"> لتوفير التهوية السليمة  وتقليل درجة الحرارة</w:t>
            </w:r>
            <w:r w:rsidRPr="00DC0508">
              <w:rPr>
                <w:rFonts w:ascii="Tahoma" w:eastAsia="Times New Roman" w:hAnsi="Tahoma" w:cs="Tahoma"/>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8000"/>
                <w:sz w:val="24"/>
                <w:szCs w:val="24"/>
                <w:rtl/>
              </w:rPr>
              <w:t>ثالثاً : الإضــــــاءة</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tl/>
              </w:rPr>
              <w:t>طبيعية أو اصطناعية ويجب أن تكون مناسبة</w:t>
            </w:r>
            <w:r w:rsidRPr="00DC0508">
              <w:rPr>
                <w:rFonts w:ascii="Tahoma" w:eastAsia="Times New Roman" w:hAnsi="Tahoma" w:cs="Tahoma"/>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8000"/>
                <w:sz w:val="24"/>
                <w:szCs w:val="24"/>
                <w:rtl/>
              </w:rPr>
              <w:t>رابعاً : التهـويــة</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tl/>
              </w:rPr>
              <w:t>يجب أن يكون المبنى بجميع مرافقه جيد التهوية وتستخدم التهوية الاصطناعية في المناطق الحارة بالإضافة</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إلى التهوية الطبيعية</w:t>
            </w:r>
            <w:r w:rsidRPr="00DC0508">
              <w:rPr>
                <w:rFonts w:ascii="Tahoma" w:eastAsia="Times New Roman" w:hAnsi="Tahoma" w:cs="Tahoma"/>
                <w:sz w:val="20"/>
                <w:szCs w:val="20"/>
              </w:rPr>
              <w:t xml:space="preserve"> .</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ahoma" w:eastAsia="Times New Roman" w:hAnsi="Tahoma" w:cs="Tahoma"/>
                <w:sz w:val="20"/>
                <w:szCs w:val="20"/>
                <w:rtl/>
              </w:rPr>
              <w:br w:type="page"/>
            </w:r>
            <w:r w:rsidRPr="00DC0508">
              <w:rPr>
                <w:rFonts w:ascii="Tahoma" w:eastAsia="Times New Roman" w:hAnsi="Tahoma" w:cs="Tahoma"/>
                <w:color w:val="0000FF"/>
                <w:sz w:val="24"/>
                <w:szCs w:val="24"/>
                <w:rtl/>
              </w:rPr>
              <w:t>الفصل الثاني : الاشتراطـــات</w:t>
            </w:r>
            <w:r w:rsidRPr="00DC0508">
              <w:rPr>
                <w:rFonts w:ascii="Tahoma" w:eastAsia="Times New Roman" w:hAnsi="Tahoma" w:cs="Tahoma"/>
                <w:color w:val="0000FF"/>
                <w:sz w:val="24"/>
                <w:szCs w:val="24"/>
              </w:rPr>
              <w:t xml:space="preserve"> </w:t>
            </w:r>
            <w:r w:rsidRPr="00DC0508">
              <w:rPr>
                <w:rFonts w:ascii="Tahoma" w:eastAsia="Times New Roman" w:hAnsi="Tahoma" w:cs="Tahoma"/>
                <w:color w:val="0000FF"/>
                <w:sz w:val="24"/>
                <w:szCs w:val="24"/>
                <w:rtl/>
              </w:rPr>
              <w:t>الخاصة</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8000"/>
                <w:sz w:val="24"/>
                <w:szCs w:val="24"/>
                <w:rtl/>
              </w:rPr>
              <w:t>أولاً : المطبخ وصالة الطعام : -</w:t>
            </w:r>
          </w:p>
          <w:p w:rsidR="00DC0508" w:rsidRPr="00DC0508" w:rsidRDefault="00DC0508" w:rsidP="00DC0508">
            <w:pPr>
              <w:spacing w:before="100" w:beforeAutospacing="1" w:after="100" w:afterAutospacing="1" w:line="240" w:lineRule="auto"/>
              <w:ind w:left="2" w:hanging="2"/>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tl/>
              </w:rPr>
              <w:t xml:space="preserve">أن يكون المطبخ وتجهيزاته طبقاً لما ورد في لائحة الاشتراطات الصحية الواجب توافرها في المطاعم والمطابخ والمقاصف ومحلات الوجبات السريعة  وما في حكمها الصادر بقرار معالي وزير الشئون البلدية والقروية برقم </w:t>
            </w:r>
            <w:r w:rsidRPr="00DC0508">
              <w:rPr>
                <w:rFonts w:ascii="Tahoma" w:eastAsia="Times New Roman" w:hAnsi="Tahoma" w:cs="Tahoma" w:hint="cs"/>
                <w:sz w:val="20"/>
                <w:szCs w:val="20"/>
                <w:rtl/>
              </w:rPr>
              <w:t>5471/5/</w:t>
            </w:r>
            <w:r w:rsidRPr="00DC0508">
              <w:rPr>
                <w:rFonts w:ascii="Tahoma" w:eastAsia="Times New Roman" w:hAnsi="Tahoma" w:cs="Tahoma"/>
                <w:sz w:val="20"/>
                <w:szCs w:val="20"/>
                <w:rtl/>
              </w:rPr>
              <w:t>وف</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وتاريخ</w:t>
            </w:r>
            <w:r w:rsidRPr="00DC0508">
              <w:rPr>
                <w:rFonts w:ascii="Tahoma" w:eastAsia="Times New Roman" w:hAnsi="Tahoma" w:cs="Tahoma" w:hint="cs"/>
                <w:sz w:val="20"/>
                <w:szCs w:val="20"/>
                <w:rtl/>
              </w:rPr>
              <w:t xml:space="preserve"> 11/10/1413ه</w:t>
            </w:r>
            <w:r w:rsidRPr="00DC0508">
              <w:rPr>
                <w:rFonts w:ascii="Tahoma" w:eastAsia="Times New Roman" w:hAnsi="Tahoma" w:cs="Tahoma"/>
                <w:sz w:val="20"/>
                <w:szCs w:val="20"/>
                <w:rtl/>
              </w:rPr>
              <w:t>ـ والمعدلة بقرار معاليه رقم</w:t>
            </w:r>
            <w:r w:rsidRPr="00DC0508">
              <w:rPr>
                <w:rFonts w:ascii="Tahoma" w:eastAsia="Times New Roman" w:hAnsi="Tahoma" w:cs="Tahoma" w:hint="cs"/>
                <w:sz w:val="20"/>
                <w:szCs w:val="20"/>
                <w:rtl/>
              </w:rPr>
              <w:t xml:space="preserve"> 41612/5/</w:t>
            </w:r>
            <w:r w:rsidRPr="00DC0508">
              <w:rPr>
                <w:rFonts w:ascii="Tahoma" w:eastAsia="Times New Roman" w:hAnsi="Tahoma" w:cs="Tahoma"/>
                <w:sz w:val="20"/>
                <w:szCs w:val="20"/>
                <w:rtl/>
              </w:rPr>
              <w:t xml:space="preserve">وف وتاريخ </w:t>
            </w:r>
            <w:r w:rsidRPr="00DC0508">
              <w:rPr>
                <w:rFonts w:ascii="Tahoma" w:eastAsia="Times New Roman" w:hAnsi="Tahoma" w:cs="Tahoma" w:hint="cs"/>
                <w:sz w:val="20"/>
                <w:szCs w:val="20"/>
                <w:rtl/>
              </w:rPr>
              <w:t xml:space="preserve">18/9/1421هـ </w:t>
            </w:r>
            <w:r w:rsidRPr="00DC0508">
              <w:rPr>
                <w:rFonts w:ascii="Tahoma" w:eastAsia="Times New Roman" w:hAnsi="Tahoma" w:cs="Tahoma"/>
                <w:sz w:val="20"/>
                <w:szCs w:val="20"/>
                <w:rtl/>
              </w:rPr>
              <w:t xml:space="preserve">المبني على الأمر السامي الكريم رقم </w:t>
            </w:r>
            <w:r w:rsidRPr="00DC0508">
              <w:rPr>
                <w:rFonts w:ascii="Tahoma" w:eastAsia="Times New Roman" w:hAnsi="Tahoma" w:cs="Tahoma" w:hint="cs"/>
                <w:sz w:val="20"/>
                <w:szCs w:val="20"/>
                <w:rtl/>
              </w:rPr>
              <w:t>67</w:t>
            </w:r>
            <w:r w:rsidRPr="00DC0508">
              <w:rPr>
                <w:rFonts w:ascii="Tahoma" w:eastAsia="Times New Roman" w:hAnsi="Tahoma" w:cs="Tahoma"/>
                <w:sz w:val="20"/>
                <w:szCs w:val="20"/>
                <w:rtl/>
              </w:rPr>
              <w:t xml:space="preserve"> وتاريخ</w:t>
            </w:r>
            <w:r w:rsidRPr="00DC0508">
              <w:rPr>
                <w:rFonts w:ascii="Tahoma" w:eastAsia="Times New Roman" w:hAnsi="Tahoma" w:cs="Tahoma" w:hint="cs"/>
                <w:sz w:val="20"/>
                <w:szCs w:val="20"/>
                <w:rtl/>
              </w:rPr>
              <w:t xml:space="preserve"> 11/4/1411هـ </w:t>
            </w:r>
            <w:r w:rsidRPr="00DC0508">
              <w:rPr>
                <w:rFonts w:ascii="Tahoma" w:eastAsia="Times New Roman" w:hAnsi="Tahoma" w:cs="Tahoma"/>
                <w:sz w:val="20"/>
                <w:szCs w:val="20"/>
                <w:rtl/>
              </w:rPr>
              <w:t>، كما يجب أن يراعى في المطبخ وصالة</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الطعام الآتي</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lastRenderedPageBreak/>
              <w:t>1</w:t>
            </w:r>
            <w:r w:rsidRPr="00DC0508">
              <w:rPr>
                <w:rFonts w:ascii="Tahoma" w:eastAsia="Times New Roman" w:hAnsi="Tahoma" w:cs="Tahoma"/>
                <w:sz w:val="20"/>
                <w:szCs w:val="20"/>
                <w:rtl/>
              </w:rPr>
              <w:t>-أن تكون صالة الطعام على اتصال مباشر بالمطبخ أو قريبة منه</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2</w:t>
            </w:r>
            <w:r w:rsidRPr="00DC0508">
              <w:rPr>
                <w:rFonts w:ascii="Tahoma" w:eastAsia="Times New Roman" w:hAnsi="Tahoma" w:cs="Tahoma"/>
                <w:sz w:val="20"/>
                <w:szCs w:val="20"/>
                <w:rtl/>
              </w:rPr>
              <w:t>-يجب أن يلحق بصالة</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الطعام مكان مناسب لغسل الأيدي وبعدد كاف</w:t>
            </w:r>
            <w:r w:rsidRPr="00DC0508">
              <w:rPr>
                <w:rFonts w:ascii="Tahoma" w:eastAsia="Times New Roman" w:hAnsi="Tahoma" w:cs="Tahoma"/>
                <w:sz w:val="20"/>
                <w:szCs w:val="20"/>
              </w:rPr>
              <w:t xml:space="preserve">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3</w:t>
            </w:r>
            <w:r w:rsidRPr="00DC0508">
              <w:rPr>
                <w:rFonts w:ascii="Tahoma" w:eastAsia="Times New Roman" w:hAnsi="Tahoma" w:cs="Tahoma"/>
                <w:sz w:val="20"/>
                <w:szCs w:val="20"/>
                <w:rtl/>
              </w:rPr>
              <w:t>-أن تكسى أرضية المطبخ ببلاط مناسب</w:t>
            </w:r>
            <w:r w:rsidRPr="00DC0508">
              <w:rPr>
                <w:rFonts w:ascii="Tahoma" w:eastAsia="Times New Roman" w:hAnsi="Tahoma" w:cs="Tahoma"/>
                <w:sz w:val="20"/>
                <w:szCs w:val="20"/>
              </w:rPr>
              <w:t xml:space="preserve">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4</w:t>
            </w:r>
            <w:r w:rsidRPr="00DC0508">
              <w:rPr>
                <w:rFonts w:ascii="Tahoma" w:eastAsia="Times New Roman" w:hAnsi="Tahoma" w:cs="Tahoma"/>
                <w:sz w:val="20"/>
                <w:szCs w:val="20"/>
                <w:rtl/>
              </w:rPr>
              <w:t>-أن تكون جدران المطبخ ملساء وقابلة للتنظيف</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5</w:t>
            </w:r>
            <w:r w:rsidRPr="00DC0508">
              <w:rPr>
                <w:rFonts w:ascii="Tahoma" w:eastAsia="Times New Roman" w:hAnsi="Tahoma" w:cs="Tahoma"/>
                <w:sz w:val="20"/>
                <w:szCs w:val="20"/>
                <w:rtl/>
              </w:rPr>
              <w:t>-أن يطلى السقف والجـزء</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العلوي من جدران المطبخ وجدران صالة الطعام بطلاء أملس قابل للتنظيف والغسيل بالماء والمنظفات</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6</w:t>
            </w:r>
            <w:r w:rsidRPr="00DC0508">
              <w:rPr>
                <w:rFonts w:ascii="Tahoma" w:eastAsia="Times New Roman" w:hAnsi="Tahoma" w:cs="Tahoma"/>
                <w:sz w:val="20"/>
                <w:szCs w:val="20"/>
                <w:rtl/>
              </w:rPr>
              <w:t>-صرف مخلفات المطبخ السائلة عبر نظام صرف صحي مناسب</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7</w:t>
            </w:r>
            <w:r w:rsidRPr="00DC0508">
              <w:rPr>
                <w:rFonts w:ascii="Tahoma" w:eastAsia="Times New Roman" w:hAnsi="Tahoma" w:cs="Tahoma"/>
                <w:sz w:val="20"/>
                <w:szCs w:val="20"/>
                <w:rtl/>
              </w:rPr>
              <w:t>-أن يزود المطبخ بأحواض (غير قابلة للصدأ) لغسل الأواني والأدوات</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8</w:t>
            </w:r>
            <w:r w:rsidRPr="00DC0508">
              <w:rPr>
                <w:rFonts w:ascii="Tahoma" w:eastAsia="Times New Roman" w:hAnsi="Tahoma" w:cs="Tahoma"/>
                <w:sz w:val="20"/>
                <w:szCs w:val="20"/>
                <w:rtl/>
              </w:rPr>
              <w:t>-أن تغطى النوافذ بسلك شبكي ضيق الفتحات</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لمنع دخول القوارض والحشرات</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9</w:t>
            </w:r>
            <w:r w:rsidRPr="00DC0508">
              <w:rPr>
                <w:rFonts w:ascii="Tahoma" w:eastAsia="Times New Roman" w:hAnsi="Tahoma" w:cs="Tahoma"/>
                <w:sz w:val="20"/>
                <w:szCs w:val="20"/>
                <w:rtl/>
              </w:rPr>
              <w:t>-أن تكون الأبواب</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ذاتية الغلق والخارجي منها مزود بسلك شبكي ضيق الفتحات</w:t>
            </w:r>
          </w:p>
          <w:p w:rsidR="00DC0508" w:rsidRPr="00DC0508" w:rsidRDefault="00DC0508" w:rsidP="00DC0508">
            <w:pPr>
              <w:spacing w:before="100" w:beforeAutospacing="1" w:after="100" w:afterAutospacing="1" w:line="240" w:lineRule="auto"/>
              <w:ind w:left="427" w:hanging="42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10</w:t>
            </w:r>
            <w:r w:rsidRPr="00DC0508">
              <w:rPr>
                <w:rFonts w:ascii="Tahoma" w:eastAsia="Times New Roman" w:hAnsi="Tahoma" w:cs="Tahoma"/>
                <w:sz w:val="20"/>
                <w:szCs w:val="20"/>
                <w:rtl/>
              </w:rPr>
              <w:t>-يجب أن يلحق بالمطبخ مستودع مستقل للمواد الغذائية يراعى فيه الاشتراطات الصحيـة اللازمـة لنقل وتخزين وتداول</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المواد الغذائية مثل درجة الحرارة  ونسبة الرطوبة وطريقة التخزين وأن تتوافر به شروط السلامة وفقاً لمتطلبات</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الدفاع المدني .</w:t>
            </w:r>
            <w:r w:rsidRPr="00DC0508">
              <w:rPr>
                <w:rFonts w:ascii="Tahoma" w:eastAsia="Times New Roman" w:hAnsi="Tahoma" w:cs="Tahoma" w:hint="cs"/>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Pr>
              <w:br w:type="page"/>
            </w:r>
            <w:r w:rsidRPr="00DC0508">
              <w:rPr>
                <w:rFonts w:ascii="Tahoma" w:eastAsia="Times New Roman" w:hAnsi="Tahoma" w:cs="Tahoma"/>
                <w:color w:val="008000"/>
                <w:sz w:val="24"/>
                <w:szCs w:val="24"/>
                <w:rtl/>
              </w:rPr>
              <w:t>ثانياً : اشتراطات العاملين بالمطبخ /</w:t>
            </w:r>
          </w:p>
          <w:p w:rsidR="00DC0508" w:rsidRPr="00DC0508" w:rsidRDefault="00DC0508" w:rsidP="00DC0508">
            <w:pPr>
              <w:spacing w:before="100" w:beforeAutospacing="1" w:after="100" w:afterAutospacing="1" w:line="240" w:lineRule="auto"/>
              <w:ind w:left="2"/>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tl/>
              </w:rPr>
              <w:t>مع عدم الإخلال بما ورد في الفصل الثالث (اشتراطات</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العاملين) من الباب الثاني من لائحة الاشتراطات الصحية الواجب توافرها في المطاعم والمطابخ والمقاصف ومحلات الوجبات السريعة وما في حكمها فإنه يجب أن يتوافر في العاملين  في مطبخ السكن ما يلي</w:t>
            </w:r>
            <w:r w:rsidRPr="00DC0508">
              <w:rPr>
                <w:rFonts w:ascii="Tahoma" w:eastAsia="Times New Roman" w:hAnsi="Tahoma" w:cs="Tahoma"/>
                <w:sz w:val="20"/>
                <w:szCs w:val="20"/>
              </w:rPr>
              <w:t>:-</w:t>
            </w:r>
          </w:p>
          <w:p w:rsidR="00DC0508" w:rsidRPr="00DC0508" w:rsidRDefault="00DC0508" w:rsidP="00DC0508">
            <w:pPr>
              <w:spacing w:before="100" w:beforeAutospacing="1" w:after="100" w:afterAutospacing="1" w:line="240" w:lineRule="auto"/>
              <w:ind w:left="2"/>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1</w:t>
            </w:r>
            <w:r w:rsidRPr="00DC0508">
              <w:rPr>
                <w:rFonts w:ascii="Tahoma" w:eastAsia="Times New Roman" w:hAnsi="Tahoma" w:cs="Tahoma"/>
                <w:sz w:val="20"/>
                <w:szCs w:val="20"/>
                <w:rtl/>
              </w:rPr>
              <w:t>-حصول العاملين</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على شهادات صحية سارية المفعول تثبت خلوهم من الأمراض</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المعدية</w:t>
            </w:r>
          </w:p>
          <w:p w:rsidR="00DC0508" w:rsidRPr="00DC0508" w:rsidRDefault="00DC0508" w:rsidP="00DC0508">
            <w:pPr>
              <w:spacing w:before="100" w:beforeAutospacing="1" w:after="100" w:afterAutospacing="1" w:line="240" w:lineRule="auto"/>
              <w:ind w:left="569" w:hanging="567"/>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2</w:t>
            </w:r>
            <w:r w:rsidRPr="00DC0508">
              <w:rPr>
                <w:rFonts w:ascii="Tahoma" w:eastAsia="Times New Roman" w:hAnsi="Tahoma" w:cs="Tahoma"/>
                <w:sz w:val="20"/>
                <w:szCs w:val="20"/>
                <w:rtl/>
              </w:rPr>
              <w:t>-يحصن جميع العاملين ضد التيفوئيد والحمى</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الشوكية وأي تحصينات أخرى تراها الجهات الصحية المختصة</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3</w:t>
            </w:r>
            <w:r w:rsidRPr="00DC0508">
              <w:rPr>
                <w:rFonts w:ascii="Tahoma" w:eastAsia="Times New Roman" w:hAnsi="Tahoma" w:cs="Tahoma"/>
                <w:sz w:val="20"/>
                <w:szCs w:val="20"/>
                <w:rtl/>
              </w:rPr>
              <w:t>-يراعى أن يكون جميع العاملين حسني المظهر مع العناية التامة بنظافة أبدانهم وتقليم أظافرهم باستمرار</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2"/>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4-</w:t>
            </w:r>
            <w:r w:rsidRPr="00DC0508">
              <w:rPr>
                <w:rFonts w:ascii="Tahoma" w:eastAsia="Times New Roman" w:hAnsi="Tahoma" w:cs="Tahoma"/>
                <w:sz w:val="20"/>
                <w:szCs w:val="20"/>
                <w:rtl/>
              </w:rPr>
              <w:t>عدم استخدام المطبخ ومرافقة للنوم</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2"/>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5</w:t>
            </w:r>
            <w:r w:rsidRPr="00DC0508">
              <w:rPr>
                <w:rFonts w:ascii="Tahoma" w:eastAsia="Times New Roman" w:hAnsi="Tahoma" w:cs="Tahoma"/>
                <w:sz w:val="20"/>
                <w:szCs w:val="20"/>
                <w:rtl/>
              </w:rPr>
              <w:t>-يجب إرتداء العمال زياً موحداً نظيفاً وقت العمل</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6</w:t>
            </w:r>
            <w:r w:rsidRPr="00DC0508">
              <w:rPr>
                <w:rFonts w:ascii="Tahoma" w:eastAsia="Times New Roman" w:hAnsi="Tahoma" w:cs="Tahoma"/>
                <w:sz w:val="20"/>
                <w:szCs w:val="20"/>
                <w:rtl/>
              </w:rPr>
              <w:t>-يجب</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إبعاد أي عامل عن المطبخ تظهر عليه أية أعراض مرضية أو</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تظهر في يديه بثور أو جروح أو تقرحات جلدية أو يتضح</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مخالطته لمريض مصاب بمرض معدي ويجب على المسئول عن العمل إبلاغ الجهات الصحية المختصة في حالة ظهور أي من الأمراض المعدية على أي عامل لديه</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7</w:t>
            </w:r>
            <w:r w:rsidRPr="00DC0508">
              <w:rPr>
                <w:rFonts w:ascii="Tahoma" w:eastAsia="Times New Roman" w:hAnsi="Tahoma" w:cs="Tahoma"/>
                <w:sz w:val="20"/>
                <w:szCs w:val="20"/>
                <w:rtl/>
              </w:rPr>
              <w:t>-يجوز للجهات المختصة إبعاد أي عامل عن العمل إذا رأت في إشتغاله خطراً على</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الصحة العامة</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8</w:t>
            </w:r>
            <w:r w:rsidRPr="00DC0508">
              <w:rPr>
                <w:rFonts w:ascii="Tahoma" w:eastAsia="Times New Roman" w:hAnsi="Tahoma" w:cs="Tahoma"/>
                <w:sz w:val="20"/>
                <w:szCs w:val="20"/>
                <w:rtl/>
              </w:rPr>
              <w:t>-منع التدخين في أماكن العمل</w:t>
            </w:r>
            <w:r w:rsidRPr="00DC0508">
              <w:rPr>
                <w:rFonts w:ascii="Tahoma" w:eastAsia="Times New Roman" w:hAnsi="Tahoma" w:cs="Tahoma" w:hint="cs"/>
                <w:sz w:val="20"/>
                <w:szCs w:val="20"/>
              </w:rPr>
              <w:t xml:space="preserve"> </w:t>
            </w:r>
            <w:r w:rsidRPr="00DC0508">
              <w:rPr>
                <w:rFonts w:ascii="Tahoma" w:eastAsia="Times New Roman" w:hAnsi="Tahoma" w:cs="Tahoma"/>
                <w:sz w:val="20"/>
                <w:szCs w:val="20"/>
                <w:rtl/>
              </w:rPr>
              <w:t>والابتعاد عن العادات السيئة والضارة</w:t>
            </w:r>
            <w:r w:rsidRPr="00DC0508">
              <w:rPr>
                <w:rFonts w:ascii="Tahoma" w:eastAsia="Times New Roman" w:hAnsi="Tahoma" w:cs="Tahoma"/>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Pr>
              <w:br w:type="page"/>
            </w:r>
            <w:r w:rsidRPr="00DC0508">
              <w:rPr>
                <w:rFonts w:ascii="Tahoma" w:eastAsia="Times New Roman" w:hAnsi="Tahoma" w:cs="Tahoma"/>
                <w:color w:val="008000"/>
                <w:sz w:val="24"/>
                <w:szCs w:val="24"/>
                <w:rtl/>
              </w:rPr>
              <w:t>ثالثاً : التجهـــــيزات</w:t>
            </w:r>
            <w:r w:rsidRPr="00DC0508">
              <w:rPr>
                <w:rFonts w:ascii="Tahoma" w:eastAsia="Times New Roman" w:hAnsi="Tahoma" w:cs="Tahoma"/>
                <w:color w:val="008000"/>
                <w:sz w:val="24"/>
                <w:szCs w:val="24"/>
              </w:rPr>
              <w:t xml:space="preserve"> </w:t>
            </w:r>
            <w:r w:rsidRPr="00DC0508">
              <w:rPr>
                <w:rFonts w:ascii="Tahoma" w:eastAsia="Times New Roman" w:hAnsi="Tahoma" w:cs="Tahoma"/>
                <w:color w:val="008000"/>
                <w:sz w:val="24"/>
                <w:szCs w:val="24"/>
                <w:rtl/>
              </w:rPr>
              <w:t>/</w:t>
            </w:r>
          </w:p>
          <w:p w:rsidR="00DC0508" w:rsidRPr="00DC0508" w:rsidRDefault="00DC0508" w:rsidP="00DC0508">
            <w:pPr>
              <w:keepNext/>
              <w:spacing w:after="0" w:line="240" w:lineRule="auto"/>
              <w:ind w:left="569" w:hanging="569"/>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1-يجب أن يجهز المطبخ بطاولات لإعداد الطعام</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مغطاة بسطح صلد قابل للغسيل والتنظيف وأن تركب به مراوح شفط مناسبة</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569" w:hanging="569"/>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2-يجب أن تجهز صالة تقديم الطعام بالعدد</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الكافي من الطاولات والكراسي القابلة للغسيل وتزود بعدد</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lastRenderedPageBreak/>
              <w:t>كاف من برادات المياه ويفضل أن تكون الكاسات المستخدمة في الشرب من النوع الذي يستعمل لمرة واحدة</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569" w:hanging="569"/>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3-يجب أن</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يتوافر العـدد الكافي من مصائد الحشرات والقوارض في كل من</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المطبخ وصالة الطعام</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569" w:hanging="569"/>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4-يجب أن تتناسب مساحة صالة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الطعام مع عدد العمال المرتادين لهذه الصالة</w:t>
            </w:r>
            <w:r w:rsidRPr="00DC0508">
              <w:rPr>
                <w:rFonts w:ascii="Tahoma" w:eastAsia="Times New Roman" w:hAnsi="Tahoma" w:cs="Tahoma"/>
                <w:kern w:val="36"/>
                <w:sz w:val="20"/>
                <w:szCs w:val="20"/>
              </w:rPr>
              <w:t xml:space="preserve"> .</w:t>
            </w:r>
          </w:p>
          <w:p w:rsidR="00DC0508" w:rsidRPr="00DC0508" w:rsidRDefault="00DC0508" w:rsidP="00DC0508">
            <w:pPr>
              <w:keepNext/>
              <w:spacing w:after="0" w:line="240" w:lineRule="auto"/>
              <w:ind w:left="569" w:hanging="569"/>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5-يجب أن تغسل أواني المطبخ قبل وبعد الاستعمال</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569" w:hanging="569"/>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6-يجب أن يحفظ الطعام المعد لتقديمه للعمال على درجة حرارة لا تقل عن 64مْ       وتحفظ الأطعمة التي تحتاج إلى تبريد في ثلاجات</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569" w:hanging="569"/>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7-يجب أن تؤمن حاويات محكمة الغلق لتجميع مخلفات</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الأطعمة بها والتخلص منها أولاً بأول</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569" w:hanging="569"/>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8-الاهتمام بنظافة الأرضيات والحاويات والطاولات في المطبخ وصالة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الطعام</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569" w:hanging="569"/>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9-يجب أن تستخدم المبيدات الحشرية ومبيدات القوارض بحذر شديد  حسب القواعد الصحية وتحت إشراف فني مختص أو شركة مختصة  وفي غير أوقات إعداد أو تقديم الطعام ويخصص</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لها مستودع مستقل</w:t>
            </w:r>
            <w:r w:rsidRPr="00DC0508">
              <w:rPr>
                <w:rFonts w:ascii="Tahoma" w:eastAsia="Times New Roman" w:hAnsi="Tahoma" w:cs="Tahoma"/>
                <w:kern w:val="36"/>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tl/>
              </w:rPr>
              <w:br w:type="page"/>
            </w:r>
            <w:r w:rsidRPr="00DC0508">
              <w:rPr>
                <w:rFonts w:ascii="Tahoma" w:eastAsia="Times New Roman" w:hAnsi="Tahoma" w:cs="Tahoma"/>
                <w:color w:val="008000"/>
                <w:sz w:val="24"/>
                <w:szCs w:val="24"/>
                <w:rtl/>
              </w:rPr>
              <w:t>رابعاً : الأبــــواب والنــوافـــذ /</w:t>
            </w:r>
          </w:p>
          <w:p w:rsidR="00DC0508" w:rsidRPr="00DC0508" w:rsidRDefault="00DC0508" w:rsidP="00DC0508">
            <w:pPr>
              <w:keepNext/>
              <w:spacing w:after="0" w:line="240" w:lineRule="auto"/>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يجب أن تكون الأبواب والنوافذ طبقاً للأصول الفنية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المتعارف عليها مع تركيب سلك شبكي على النوافذ على أن تكون الأبواب والنوافذ ذات أسطح يسهل تنظيفها ومحكمة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الغلق</w:t>
            </w:r>
            <w:r w:rsidRPr="00DC0508">
              <w:rPr>
                <w:rFonts w:ascii="Tahoma" w:eastAsia="Times New Roman" w:hAnsi="Tahoma" w:cs="Tahoma"/>
                <w:kern w:val="36"/>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3300"/>
                <w:sz w:val="20"/>
                <w:szCs w:val="20"/>
                <w:rtl/>
              </w:rPr>
              <w:t>خامساً : دورات المياه/</w:t>
            </w:r>
          </w:p>
          <w:p w:rsidR="00DC0508" w:rsidRPr="00DC0508" w:rsidRDefault="00DC0508" w:rsidP="00DC0508">
            <w:pPr>
              <w:spacing w:before="100" w:beforeAutospacing="1" w:after="100" w:afterAutospacing="1" w:line="240" w:lineRule="auto"/>
              <w:ind w:left="569" w:hanging="569"/>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1</w:t>
            </w:r>
            <w:r w:rsidRPr="00DC0508">
              <w:rPr>
                <w:rFonts w:ascii="Tahoma" w:eastAsia="Times New Roman" w:hAnsi="Tahoma" w:cs="Tahoma"/>
                <w:sz w:val="20"/>
                <w:szCs w:val="20"/>
                <w:rtl/>
              </w:rPr>
              <w:t>-يجب توافـر العدد المناسب من دورات المياه وأماكن للاستحمام  بما يتناسب مع عدد العاملين بالسكن وفقاً</w:t>
            </w:r>
            <w:r w:rsidRPr="00DC0508">
              <w:rPr>
                <w:rFonts w:ascii="Tahoma" w:eastAsia="Times New Roman" w:hAnsi="Tahoma" w:cs="Tahoma"/>
                <w:sz w:val="20"/>
                <w:szCs w:val="20"/>
              </w:rPr>
              <w:t xml:space="preserve"> </w:t>
            </w:r>
            <w:r w:rsidRPr="00DC0508">
              <w:rPr>
                <w:rFonts w:ascii="Tahoma" w:eastAsia="Times New Roman" w:hAnsi="Tahoma" w:cs="Tahoma"/>
                <w:sz w:val="20"/>
                <w:szCs w:val="20"/>
                <w:rtl/>
              </w:rPr>
              <w:t>لما يلي</w:t>
            </w:r>
            <w:r w:rsidRPr="00DC0508">
              <w:rPr>
                <w:rFonts w:ascii="Tahoma" w:eastAsia="Times New Roman" w:hAnsi="Tahoma" w:cs="Tahoma"/>
                <w:sz w:val="20"/>
                <w:szCs w:val="20"/>
              </w:rPr>
              <w:t xml:space="preserve"> : - </w:t>
            </w:r>
          </w:p>
          <w:tbl>
            <w:tblPr>
              <w:bidiVisual/>
              <w:tblW w:w="5000" w:type="pct"/>
              <w:tblBorders>
                <w:top w:val="outset" w:sz="6" w:space="0" w:color="333300"/>
                <w:left w:val="outset" w:sz="6" w:space="0" w:color="333300"/>
                <w:bottom w:val="outset" w:sz="6" w:space="0" w:color="333300"/>
                <w:right w:val="outset" w:sz="6" w:space="0" w:color="333300"/>
              </w:tblBorders>
              <w:tblCellMar>
                <w:left w:w="0" w:type="dxa"/>
                <w:right w:w="0" w:type="dxa"/>
              </w:tblCellMar>
              <w:tblLook w:val="04A0"/>
            </w:tblPr>
            <w:tblGrid>
              <w:gridCol w:w="1309"/>
              <w:gridCol w:w="2336"/>
              <w:gridCol w:w="2386"/>
              <w:gridCol w:w="2176"/>
            </w:tblGrid>
            <w:tr w:rsidR="00DC0508" w:rsidRPr="00DC0508">
              <w:tc>
                <w:tcPr>
                  <w:tcW w:w="1527"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Pr>
                  </w:pPr>
                  <w:r w:rsidRPr="00DC0508">
                    <w:rPr>
                      <w:rFonts w:ascii="Tahoma" w:eastAsia="Times New Roman" w:hAnsi="Tahoma" w:cs="Tahoma"/>
                      <w:sz w:val="20"/>
                      <w:szCs w:val="20"/>
                      <w:rtl/>
                    </w:rPr>
                    <w:t>عدد العمال</w:t>
                  </w:r>
                </w:p>
              </w:tc>
              <w:tc>
                <w:tcPr>
                  <w:tcW w:w="2835"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Pr>
                  </w:pPr>
                  <w:r w:rsidRPr="00DC0508">
                    <w:rPr>
                      <w:rFonts w:ascii="Tahoma" w:eastAsia="Times New Roman" w:hAnsi="Tahoma" w:cs="Tahoma"/>
                      <w:sz w:val="20"/>
                      <w:szCs w:val="20"/>
                      <w:rtl/>
                    </w:rPr>
                    <w:t>عدد المراحيض</w:t>
                  </w:r>
                </w:p>
              </w:tc>
              <w:tc>
                <w:tcPr>
                  <w:tcW w:w="2977"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Pr>
                  </w:pPr>
                  <w:r w:rsidRPr="00DC0508">
                    <w:rPr>
                      <w:rFonts w:ascii="Tahoma" w:eastAsia="Times New Roman" w:hAnsi="Tahoma" w:cs="Tahoma"/>
                      <w:sz w:val="20"/>
                      <w:szCs w:val="20"/>
                      <w:rtl/>
                    </w:rPr>
                    <w:t>عدد مغاسل اليد</w:t>
                  </w:r>
                </w:p>
              </w:tc>
              <w:tc>
                <w:tcPr>
                  <w:tcW w:w="2552" w:type="dxa"/>
                  <w:tcBorders>
                    <w:top w:val="single" w:sz="6" w:space="0" w:color="auto"/>
                    <w:left w:val="single" w:sz="6" w:space="0" w:color="auto"/>
                    <w:bottom w:val="single" w:sz="6" w:space="0" w:color="auto"/>
                    <w:right w:val="single" w:sz="6" w:space="0" w:color="auto"/>
                  </w:tcBorders>
                  <w:shd w:val="clear" w:color="auto" w:fill="F3F3F3"/>
                  <w:tcMar>
                    <w:top w:w="0" w:type="dxa"/>
                    <w:left w:w="108" w:type="dxa"/>
                    <w:bottom w:w="0" w:type="dxa"/>
                    <w:right w:w="108" w:type="dxa"/>
                  </w:tcMar>
                  <w:hideMark/>
                </w:tcPr>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Pr>
                  </w:pPr>
                  <w:r w:rsidRPr="00DC0508">
                    <w:rPr>
                      <w:rFonts w:ascii="Tahoma" w:eastAsia="Times New Roman" w:hAnsi="Tahoma" w:cs="Tahoma"/>
                      <w:sz w:val="20"/>
                      <w:szCs w:val="20"/>
                      <w:rtl/>
                    </w:rPr>
                    <w:t>عدد أماكن الإستحمام</w:t>
                  </w:r>
                </w:p>
              </w:tc>
            </w:tr>
            <w:tr w:rsidR="00DC0508" w:rsidRPr="00DC0508">
              <w:tc>
                <w:tcPr>
                  <w:tcW w:w="152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DC0508" w:rsidRPr="00DC0508" w:rsidRDefault="00DC0508" w:rsidP="00DC0508">
                  <w:pPr>
                    <w:keepNext/>
                    <w:spacing w:after="0" w:line="192" w:lineRule="auto"/>
                    <w:jc w:val="center"/>
                    <w:outlineLvl w:val="0"/>
                    <w:rPr>
                      <w:rFonts w:ascii="Arial" w:eastAsia="Times New Roman" w:hAnsi="Arial" w:cs="Arial"/>
                      <w:b/>
                      <w:bCs/>
                      <w:kern w:val="36"/>
                      <w:sz w:val="36"/>
                      <w:szCs w:val="36"/>
                    </w:rPr>
                  </w:pPr>
                  <w:r w:rsidRPr="00DC0508">
                    <w:rPr>
                      <w:rFonts w:ascii="Tahoma" w:eastAsia="Times New Roman" w:hAnsi="Tahoma" w:cs="Tahoma"/>
                      <w:kern w:val="36"/>
                      <w:sz w:val="20"/>
                      <w:szCs w:val="20"/>
                      <w:rtl/>
                    </w:rPr>
                    <w:t>من 1 إلى 10</w:t>
                  </w:r>
                </w:p>
              </w:tc>
              <w:tc>
                <w:tcPr>
                  <w:tcW w:w="283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DC0508" w:rsidRPr="00DC0508" w:rsidRDefault="00DC0508" w:rsidP="00DC0508">
                  <w:pPr>
                    <w:keepNext/>
                    <w:spacing w:after="0" w:line="192" w:lineRule="auto"/>
                    <w:ind w:firstLine="720"/>
                    <w:jc w:val="center"/>
                    <w:outlineLvl w:val="0"/>
                    <w:rPr>
                      <w:rFonts w:ascii="Arial" w:eastAsia="Times New Roman" w:hAnsi="Arial" w:cs="Arial"/>
                      <w:b/>
                      <w:bCs/>
                      <w:kern w:val="36"/>
                      <w:sz w:val="36"/>
                      <w:szCs w:val="36"/>
                    </w:rPr>
                  </w:pPr>
                  <w:r w:rsidRPr="00DC0508">
                    <w:rPr>
                      <w:rFonts w:ascii="Tahoma" w:eastAsia="Times New Roman" w:hAnsi="Tahoma" w:cs="Tahoma"/>
                      <w:kern w:val="36"/>
                      <w:sz w:val="20"/>
                      <w:szCs w:val="20"/>
                      <w:rtl/>
                    </w:rPr>
                    <w:t>1</w:t>
                  </w:r>
                </w:p>
              </w:tc>
              <w:tc>
                <w:tcPr>
                  <w:tcW w:w="29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DC0508" w:rsidRPr="00DC0508" w:rsidRDefault="00DC0508" w:rsidP="00DC0508">
                  <w:pPr>
                    <w:keepNext/>
                    <w:spacing w:after="0" w:line="192" w:lineRule="auto"/>
                    <w:ind w:firstLine="720"/>
                    <w:jc w:val="center"/>
                    <w:outlineLvl w:val="0"/>
                    <w:rPr>
                      <w:rFonts w:ascii="Arial" w:eastAsia="Times New Roman" w:hAnsi="Arial" w:cs="Arial"/>
                      <w:b/>
                      <w:bCs/>
                      <w:kern w:val="36"/>
                      <w:sz w:val="36"/>
                      <w:szCs w:val="36"/>
                    </w:rPr>
                  </w:pPr>
                  <w:r w:rsidRPr="00DC0508">
                    <w:rPr>
                      <w:rFonts w:ascii="Tahoma" w:eastAsia="Times New Roman" w:hAnsi="Tahoma" w:cs="Tahoma"/>
                      <w:kern w:val="36"/>
                      <w:sz w:val="20"/>
                      <w:szCs w:val="20"/>
                      <w:rtl/>
                    </w:rPr>
                    <w:t>1</w:t>
                  </w:r>
                </w:p>
              </w:tc>
              <w:tc>
                <w:tcPr>
                  <w:tcW w:w="25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DC0508" w:rsidRPr="00DC0508" w:rsidRDefault="00DC0508" w:rsidP="00DC0508">
                  <w:pPr>
                    <w:keepNext/>
                    <w:spacing w:after="0" w:line="192" w:lineRule="auto"/>
                    <w:ind w:firstLine="720"/>
                    <w:jc w:val="center"/>
                    <w:outlineLvl w:val="0"/>
                    <w:rPr>
                      <w:rFonts w:ascii="Arial" w:eastAsia="Times New Roman" w:hAnsi="Arial" w:cs="Arial"/>
                      <w:b/>
                      <w:bCs/>
                      <w:kern w:val="36"/>
                      <w:sz w:val="36"/>
                      <w:szCs w:val="36"/>
                    </w:rPr>
                  </w:pPr>
                  <w:r w:rsidRPr="00DC0508">
                    <w:rPr>
                      <w:rFonts w:ascii="Tahoma" w:eastAsia="Times New Roman" w:hAnsi="Tahoma" w:cs="Tahoma"/>
                      <w:kern w:val="36"/>
                      <w:sz w:val="20"/>
                      <w:szCs w:val="20"/>
                      <w:rtl/>
                    </w:rPr>
                    <w:t>1</w:t>
                  </w:r>
                </w:p>
              </w:tc>
            </w:tr>
            <w:tr w:rsidR="00DC0508" w:rsidRPr="00DC0508">
              <w:tc>
                <w:tcPr>
                  <w:tcW w:w="152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DC0508" w:rsidRPr="00DC0508" w:rsidRDefault="00DC0508" w:rsidP="00DC0508">
                  <w:pPr>
                    <w:keepNext/>
                    <w:spacing w:after="0" w:line="192" w:lineRule="auto"/>
                    <w:outlineLvl w:val="0"/>
                    <w:rPr>
                      <w:rFonts w:ascii="Arial" w:eastAsia="Times New Roman" w:hAnsi="Arial" w:cs="Arial"/>
                      <w:b/>
                      <w:bCs/>
                      <w:kern w:val="36"/>
                      <w:sz w:val="36"/>
                      <w:szCs w:val="36"/>
                    </w:rPr>
                  </w:pPr>
                  <w:r w:rsidRPr="00DC0508">
                    <w:rPr>
                      <w:rFonts w:ascii="Tahoma" w:eastAsia="Times New Roman" w:hAnsi="Tahoma" w:cs="Tahoma"/>
                      <w:kern w:val="36"/>
                      <w:sz w:val="20"/>
                      <w:szCs w:val="20"/>
                      <w:rtl/>
                    </w:rPr>
                    <w:t>أكثر من 11</w:t>
                  </w:r>
                </w:p>
              </w:tc>
              <w:tc>
                <w:tcPr>
                  <w:tcW w:w="283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DC0508" w:rsidRPr="00DC0508" w:rsidRDefault="00DC0508" w:rsidP="00DC0508">
                  <w:pPr>
                    <w:keepNext/>
                    <w:spacing w:after="0" w:line="192" w:lineRule="auto"/>
                    <w:outlineLvl w:val="0"/>
                    <w:rPr>
                      <w:rFonts w:ascii="Arial" w:eastAsia="Times New Roman" w:hAnsi="Arial" w:cs="Arial"/>
                      <w:b/>
                      <w:bCs/>
                      <w:kern w:val="36"/>
                      <w:sz w:val="36"/>
                      <w:szCs w:val="36"/>
                    </w:rPr>
                  </w:pPr>
                  <w:r w:rsidRPr="00DC0508">
                    <w:rPr>
                      <w:rFonts w:ascii="Tahoma" w:eastAsia="Times New Roman" w:hAnsi="Tahoma" w:cs="Tahoma"/>
                      <w:kern w:val="36"/>
                      <w:sz w:val="20"/>
                      <w:szCs w:val="20"/>
                      <w:rtl/>
                    </w:rPr>
                    <w:t>واحد لكل 15 عامل إضافي</w:t>
                  </w:r>
                </w:p>
              </w:tc>
              <w:tc>
                <w:tcPr>
                  <w:tcW w:w="297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DC0508" w:rsidRPr="00DC0508" w:rsidRDefault="00DC0508" w:rsidP="00DC0508">
                  <w:pPr>
                    <w:keepNext/>
                    <w:spacing w:after="0" w:line="192" w:lineRule="auto"/>
                    <w:outlineLvl w:val="0"/>
                    <w:rPr>
                      <w:rFonts w:ascii="Arial" w:eastAsia="Times New Roman" w:hAnsi="Arial" w:cs="Arial"/>
                      <w:b/>
                      <w:bCs/>
                      <w:kern w:val="36"/>
                      <w:sz w:val="36"/>
                      <w:szCs w:val="36"/>
                    </w:rPr>
                  </w:pPr>
                  <w:r w:rsidRPr="00DC0508">
                    <w:rPr>
                      <w:rFonts w:ascii="Tahoma" w:eastAsia="Times New Roman" w:hAnsi="Tahoma" w:cs="Tahoma"/>
                      <w:kern w:val="36"/>
                      <w:sz w:val="20"/>
                      <w:szCs w:val="20"/>
                      <w:rtl/>
                    </w:rPr>
                    <w:t>واحدة لكل 15 عامل إضافي</w:t>
                  </w:r>
                </w:p>
              </w:tc>
              <w:tc>
                <w:tcPr>
                  <w:tcW w:w="255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DC0508" w:rsidRPr="00DC0508" w:rsidRDefault="00DC0508" w:rsidP="00DC0508">
                  <w:pPr>
                    <w:keepNext/>
                    <w:spacing w:after="0" w:line="192" w:lineRule="auto"/>
                    <w:outlineLvl w:val="0"/>
                    <w:rPr>
                      <w:rFonts w:ascii="Arial" w:eastAsia="Times New Roman" w:hAnsi="Arial" w:cs="Arial"/>
                      <w:b/>
                      <w:bCs/>
                      <w:kern w:val="36"/>
                      <w:sz w:val="36"/>
                      <w:szCs w:val="36"/>
                    </w:rPr>
                  </w:pPr>
                  <w:r w:rsidRPr="00DC0508">
                    <w:rPr>
                      <w:rFonts w:ascii="Tahoma" w:eastAsia="Times New Roman" w:hAnsi="Tahoma" w:cs="Tahoma"/>
                      <w:kern w:val="36"/>
                      <w:sz w:val="20"/>
                      <w:szCs w:val="20"/>
                      <w:rtl/>
                    </w:rPr>
                    <w:t>واحد لكل15عامل إضافي</w:t>
                  </w:r>
                </w:p>
              </w:tc>
            </w:tr>
          </w:tbl>
          <w:p w:rsidR="00DC0508" w:rsidRPr="00DC0508" w:rsidRDefault="00DC0508" w:rsidP="00DC0508">
            <w:pPr>
              <w:spacing w:before="100" w:beforeAutospacing="1" w:after="100" w:afterAutospacing="1" w:line="240" w:lineRule="auto"/>
              <w:ind w:left="569" w:hanging="569"/>
              <w:jc w:val="center"/>
              <w:rPr>
                <w:rFonts w:ascii="Times New Roman" w:eastAsia="Times New Roman" w:hAnsi="Times New Roman" w:cs="Times New Roman"/>
                <w:sz w:val="24"/>
                <w:szCs w:val="24"/>
                <w:rtl/>
              </w:rPr>
            </w:pPr>
            <w:r w:rsidRPr="00DC0508">
              <w:rPr>
                <w:rFonts w:ascii="Tahoma" w:eastAsia="Times New Roman" w:hAnsi="Tahoma" w:cs="Tahoma"/>
                <w:sz w:val="20"/>
                <w:szCs w:val="20"/>
              </w:rPr>
              <w:t> </w:t>
            </w:r>
          </w:p>
          <w:p w:rsidR="00DC0508" w:rsidRPr="00DC0508" w:rsidRDefault="00DC0508" w:rsidP="00DC0508">
            <w:pPr>
              <w:spacing w:before="100" w:beforeAutospacing="1" w:after="100" w:afterAutospacing="1" w:line="240" w:lineRule="auto"/>
              <w:ind w:left="427" w:hanging="42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2</w:t>
            </w:r>
            <w:r w:rsidRPr="00DC0508">
              <w:rPr>
                <w:rFonts w:ascii="Tahoma" w:eastAsia="Times New Roman" w:hAnsi="Tahoma" w:cs="Tahoma"/>
                <w:sz w:val="20"/>
                <w:szCs w:val="20"/>
                <w:rtl/>
              </w:rPr>
              <w:t>-يجب أن يكون موقع</w:t>
            </w:r>
            <w:r w:rsidRPr="00DC0508">
              <w:rPr>
                <w:rFonts w:ascii="Tahoma" w:eastAsia="Times New Roman" w:hAnsi="Tahoma" w:cs="Tahoma"/>
                <w:sz w:val="20"/>
                <w:szCs w:val="20"/>
              </w:rPr>
              <w:t xml:space="preserve"> </w:t>
            </w:r>
            <w:r w:rsidRPr="00DC0508">
              <w:rPr>
                <w:rFonts w:ascii="Tahoma" w:eastAsia="Times New Roman" w:hAnsi="Tahoma" w:cs="Tahoma"/>
                <w:sz w:val="20"/>
                <w:szCs w:val="20"/>
                <w:rtl/>
              </w:rPr>
              <w:t>دورات المياه منفصلاً عن أماكن الطعام</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3</w:t>
            </w:r>
            <w:r w:rsidRPr="00DC0508">
              <w:rPr>
                <w:rFonts w:ascii="Tahoma" w:eastAsia="Times New Roman" w:hAnsi="Tahoma" w:cs="Tahoma"/>
                <w:sz w:val="20"/>
                <w:szCs w:val="20"/>
                <w:rtl/>
              </w:rPr>
              <w:t>-تغطية جدران دورات المياه إلى السقف بمادة أو دهان مناسب سهل</w:t>
            </w:r>
            <w:r w:rsidRPr="00DC0508">
              <w:rPr>
                <w:rFonts w:ascii="Tahoma" w:eastAsia="Times New Roman" w:hAnsi="Tahoma" w:cs="Tahoma"/>
                <w:sz w:val="20"/>
                <w:szCs w:val="20"/>
              </w:rPr>
              <w:t xml:space="preserve"> </w:t>
            </w:r>
            <w:r w:rsidRPr="00DC0508">
              <w:rPr>
                <w:rFonts w:ascii="Tahoma" w:eastAsia="Times New Roman" w:hAnsi="Tahoma" w:cs="Tahoma"/>
                <w:sz w:val="20"/>
                <w:szCs w:val="20"/>
                <w:rtl/>
              </w:rPr>
              <w:t>للتنظيف</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4</w:t>
            </w:r>
            <w:r w:rsidRPr="00DC0508">
              <w:rPr>
                <w:rFonts w:ascii="Tahoma" w:eastAsia="Times New Roman" w:hAnsi="Tahoma" w:cs="Tahoma"/>
                <w:sz w:val="20"/>
                <w:szCs w:val="20"/>
                <w:rtl/>
              </w:rPr>
              <w:t>-تزود بمراوح شفط وإنارة</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5</w:t>
            </w:r>
            <w:r w:rsidRPr="00DC0508">
              <w:rPr>
                <w:rFonts w:ascii="Tahoma" w:eastAsia="Times New Roman" w:hAnsi="Tahoma" w:cs="Tahoma"/>
                <w:sz w:val="20"/>
                <w:szCs w:val="20"/>
                <w:rtl/>
              </w:rPr>
              <w:t>-تزود</w:t>
            </w:r>
            <w:r w:rsidRPr="00DC0508">
              <w:rPr>
                <w:rFonts w:ascii="Tahoma" w:eastAsia="Times New Roman" w:hAnsi="Tahoma" w:cs="Tahoma"/>
                <w:sz w:val="20"/>
                <w:szCs w:val="20"/>
              </w:rPr>
              <w:t xml:space="preserve"> </w:t>
            </w:r>
            <w:r w:rsidRPr="00DC0508">
              <w:rPr>
                <w:rFonts w:ascii="Tahoma" w:eastAsia="Times New Roman" w:hAnsi="Tahoma" w:cs="Tahoma"/>
                <w:sz w:val="20"/>
                <w:szCs w:val="20"/>
                <w:rtl/>
              </w:rPr>
              <w:t>بصندوق طرد (سيفون)</w:t>
            </w:r>
            <w:r w:rsidRPr="00DC0508">
              <w:rPr>
                <w:rFonts w:ascii="Tahoma" w:eastAsia="Times New Roman" w:hAnsi="Tahoma" w:cs="Tahoma"/>
                <w:sz w:val="20"/>
                <w:szCs w:val="20"/>
              </w:rPr>
              <w:t xml:space="preserve"> .</w:t>
            </w:r>
          </w:p>
          <w:p w:rsidR="00DC0508" w:rsidRPr="00DC0508" w:rsidRDefault="00DC0508" w:rsidP="00DC0508">
            <w:pPr>
              <w:spacing w:before="100" w:beforeAutospacing="1" w:after="100" w:afterAutospacing="1" w:line="240" w:lineRule="auto"/>
              <w:ind w:left="427" w:hanging="42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6</w:t>
            </w:r>
            <w:r w:rsidRPr="00DC0508">
              <w:rPr>
                <w:rFonts w:ascii="Tahoma" w:eastAsia="Times New Roman" w:hAnsi="Tahoma" w:cs="Tahoma"/>
                <w:sz w:val="20"/>
                <w:szCs w:val="20"/>
                <w:rtl/>
              </w:rPr>
              <w:t>-يجب أن تزود بمصدر للمياه</w:t>
            </w:r>
            <w:r w:rsidRPr="00DC0508">
              <w:rPr>
                <w:rFonts w:ascii="Tahoma" w:eastAsia="Times New Roman" w:hAnsi="Tahoma" w:cs="Tahoma"/>
                <w:sz w:val="20"/>
                <w:szCs w:val="20"/>
              </w:rPr>
              <w:t xml:space="preserve"> </w:t>
            </w:r>
            <w:r w:rsidRPr="00DC0508">
              <w:rPr>
                <w:rFonts w:ascii="Tahoma" w:eastAsia="Times New Roman" w:hAnsi="Tahoma" w:cs="Tahoma"/>
                <w:sz w:val="20"/>
                <w:szCs w:val="20"/>
                <w:rtl/>
              </w:rPr>
              <w:t>الساخنة</w:t>
            </w:r>
            <w:r w:rsidRPr="00DC0508">
              <w:rPr>
                <w:rFonts w:ascii="Tahoma" w:eastAsia="Times New Roman" w:hAnsi="Tahoma" w:cs="Tahoma"/>
                <w:sz w:val="20"/>
                <w:szCs w:val="20"/>
              </w:rPr>
              <w:t xml:space="preserve"> . </w:t>
            </w:r>
          </w:p>
          <w:p w:rsidR="00DC0508" w:rsidRPr="00DC0508" w:rsidRDefault="00DC0508" w:rsidP="00DC0508">
            <w:pPr>
              <w:spacing w:before="100" w:beforeAutospacing="1" w:after="100" w:afterAutospacing="1" w:line="240" w:lineRule="auto"/>
              <w:ind w:left="427" w:hanging="425"/>
              <w:jc w:val="lowKashida"/>
              <w:rPr>
                <w:rFonts w:ascii="Times New Roman" w:eastAsia="Times New Roman" w:hAnsi="Times New Roman" w:cs="Times New Roman"/>
                <w:sz w:val="24"/>
                <w:szCs w:val="24"/>
                <w:rtl/>
              </w:rPr>
            </w:pPr>
            <w:r w:rsidRPr="00DC0508">
              <w:rPr>
                <w:rFonts w:ascii="Tahoma" w:eastAsia="Times New Roman" w:hAnsi="Tahoma" w:cs="Tahoma" w:hint="cs"/>
                <w:sz w:val="20"/>
                <w:szCs w:val="20"/>
                <w:rtl/>
              </w:rPr>
              <w:t>7</w:t>
            </w:r>
            <w:r w:rsidRPr="00DC0508">
              <w:rPr>
                <w:rFonts w:ascii="Tahoma" w:eastAsia="Times New Roman" w:hAnsi="Tahoma" w:cs="Tahoma"/>
                <w:sz w:val="20"/>
                <w:szCs w:val="20"/>
                <w:rtl/>
              </w:rPr>
              <w:t>-تزود دورات المياه بمواد النظافة</w:t>
            </w:r>
            <w:r w:rsidRPr="00DC0508">
              <w:rPr>
                <w:rFonts w:ascii="Tahoma" w:eastAsia="Times New Roman" w:hAnsi="Tahoma" w:cs="Tahoma"/>
                <w:sz w:val="20"/>
                <w:szCs w:val="20"/>
              </w:rPr>
              <w:t xml:space="preserve"> </w:t>
            </w:r>
            <w:r w:rsidRPr="00DC0508">
              <w:rPr>
                <w:rFonts w:ascii="Tahoma" w:eastAsia="Times New Roman" w:hAnsi="Tahoma" w:cs="Tahoma"/>
                <w:sz w:val="20"/>
                <w:szCs w:val="20"/>
                <w:rtl/>
              </w:rPr>
              <w:t>والمطهرات</w:t>
            </w:r>
            <w:r w:rsidRPr="00DC0508">
              <w:rPr>
                <w:rFonts w:ascii="Tahoma" w:eastAsia="Times New Roman" w:hAnsi="Tahoma" w:cs="Tahoma"/>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8000"/>
                <w:sz w:val="24"/>
                <w:szCs w:val="24"/>
                <w:rtl/>
              </w:rPr>
              <w:t>سادساً : مياه الشـرب : -</w:t>
            </w:r>
          </w:p>
          <w:p w:rsidR="00DC0508" w:rsidRPr="00DC0508" w:rsidRDefault="00DC0508" w:rsidP="00DC0508">
            <w:pPr>
              <w:keepNext/>
              <w:spacing w:after="0" w:line="240" w:lineRule="auto"/>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يجب أن تتوافر مياه الشرب بكمية كافية ومن مصدر صحي</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مأمون سواء من الشبكة العامة أو غيرها ، وأن تكون صالحة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للاستهلاك الآدمي ومطابقة للمواصفة القياسية السعودية رقم(701/200م) الخاصة بمياه الشرب ، وفي حالة وجود خزانات مياه يجب أن تكون غير قابلة للصدأ والتفاعل وتنظف دورياً وإذا كانت الخزانات أرضيه  يجب أن تكون جدرانها ملساء وغير قابلة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للرشح منها وإليها</w:t>
            </w:r>
            <w:r w:rsidRPr="00DC0508">
              <w:rPr>
                <w:rFonts w:ascii="Tahoma" w:eastAsia="Times New Roman" w:hAnsi="Tahoma" w:cs="Tahoma"/>
                <w:kern w:val="36"/>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sz w:val="20"/>
                <w:szCs w:val="20"/>
                <w:rtl/>
              </w:rPr>
              <w:br w:type="page"/>
            </w:r>
            <w:r w:rsidRPr="00DC0508">
              <w:rPr>
                <w:rFonts w:ascii="Tahoma" w:eastAsia="Times New Roman" w:hAnsi="Tahoma" w:cs="Tahoma"/>
                <w:color w:val="008000"/>
                <w:sz w:val="24"/>
                <w:szCs w:val="24"/>
                <w:rtl/>
              </w:rPr>
              <w:t>سابعاً : تصريف الفضلات والمياه : -</w:t>
            </w:r>
          </w:p>
          <w:p w:rsidR="00DC0508" w:rsidRPr="00DC0508" w:rsidRDefault="00DC0508" w:rsidP="00DC0508">
            <w:pPr>
              <w:keepNext/>
              <w:spacing w:after="0" w:line="240" w:lineRule="auto"/>
              <w:ind w:left="569" w:hanging="569"/>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1-يتم تصريف الفضلات والمياه إلى شبكة الصرف الصحي</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أو إلى حفرة إمتصاص (بيارة) تكون بعيدة عن الخزانات</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الأرضية لمياه الشرب بمسافة لا تقل عن عشرة أمتار وفي مستوى</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أقل منها بنصف متر</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427" w:hanging="427"/>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2-يجب أن تكـون جميع فتحات الصرف الصحي ذات أغطية محكمة  ويجب عدم تركها مفتوحة</w:t>
            </w:r>
            <w:r w:rsidRPr="00DC0508">
              <w:rPr>
                <w:rFonts w:ascii="Tahoma" w:eastAsia="Times New Roman" w:hAnsi="Tahoma" w:cs="Tahoma"/>
                <w:kern w:val="36"/>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8000"/>
                <w:sz w:val="24"/>
                <w:szCs w:val="24"/>
                <w:rtl/>
              </w:rPr>
              <w:lastRenderedPageBreak/>
              <w:t>ثامناً : النظافة العامة والصيانة : -</w:t>
            </w:r>
          </w:p>
          <w:p w:rsidR="00DC0508" w:rsidRPr="00DC0508" w:rsidRDefault="00DC0508" w:rsidP="00DC0508">
            <w:pPr>
              <w:keepNext/>
              <w:spacing w:after="0" w:line="240" w:lineRule="auto"/>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1-الالتزام بنظافة وصيانة جميع مرافق السكن</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427" w:hanging="427"/>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2-يجب طلاء الأجزاء المصنوعة من الحديد بأي مادة مانعة للصدأ قبل طلائها بدهان زيتي</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3-يجب المحافظة على سلامة الأرضيات ونظافتها</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427" w:hanging="427"/>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4-عدم رمي المخلفات</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أمام السكن بل توضع في أكياس بلاستيك في أوعية النفايات</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ويتم التخلص منها بطريقة صحية وسليمة في المرمى الخاص بالنفايات البلدية</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569" w:hanging="569"/>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5-استخدام المطهرات مرتين</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أسبوعياً في نظافة دورات المياه ومرة أسبوعياً في نظافة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صالات الطعام والطبخ</w:t>
            </w:r>
            <w:r w:rsidRPr="00DC0508">
              <w:rPr>
                <w:rFonts w:ascii="Tahoma" w:eastAsia="Times New Roman" w:hAnsi="Tahoma" w:cs="Tahoma"/>
                <w:kern w:val="36"/>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8000"/>
                <w:sz w:val="24"/>
                <w:szCs w:val="24"/>
                <w:rtl/>
              </w:rPr>
              <w:t>تاسعاً : أجهزة السلامة : -</w:t>
            </w:r>
          </w:p>
          <w:p w:rsidR="00DC0508" w:rsidRPr="00DC0508" w:rsidRDefault="00DC0508" w:rsidP="00DC0508">
            <w:pPr>
              <w:keepNext/>
              <w:spacing w:after="0" w:line="240" w:lineRule="auto"/>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يجب توافر إشتراطات السلامة حسب تعليمات الدفاع المدني ويجب توفير خزانة إسعافات أولية</w:t>
            </w:r>
            <w:r w:rsidRPr="00DC0508">
              <w:rPr>
                <w:rFonts w:ascii="Tahoma" w:eastAsia="Times New Roman" w:hAnsi="Tahoma" w:cs="Tahoma"/>
                <w:kern w:val="36"/>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8000"/>
                <w:sz w:val="24"/>
                <w:szCs w:val="24"/>
                <w:rtl/>
              </w:rPr>
              <w:t>عاشراً : الكهرباء : -</w:t>
            </w:r>
          </w:p>
          <w:p w:rsidR="00DC0508" w:rsidRPr="00DC0508" w:rsidRDefault="00DC0508" w:rsidP="00DC0508">
            <w:pPr>
              <w:keepNext/>
              <w:spacing w:after="0" w:line="240" w:lineRule="auto"/>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يجب أن تكون جميع التوصيلات الكهربائية منفذة طبقاً</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للمواصفات والأصول الفنية في هذا المجال</w:t>
            </w:r>
            <w:r w:rsidRPr="00DC0508">
              <w:rPr>
                <w:rFonts w:ascii="Tahoma" w:eastAsia="Times New Roman" w:hAnsi="Tahoma" w:cs="Tahoma"/>
                <w:kern w:val="36"/>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8000"/>
                <w:sz w:val="24"/>
                <w:szCs w:val="24"/>
                <w:rtl/>
              </w:rPr>
              <w:t>حادي عشر : المسجـد/</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3300"/>
                <w:sz w:val="20"/>
                <w:szCs w:val="20"/>
                <w:rtl/>
              </w:rPr>
              <w:t>في حال عدم توفر مسجد قرب موقع السكن يلزم توفير مكان مناسب للصلاة يتسع للمصلين .</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imes New Roman" w:eastAsia="Times New Roman" w:hAnsi="Times New Roman" w:cs="Times New Roman"/>
                <w:sz w:val="24"/>
                <w:szCs w:val="24"/>
                <w:rtl/>
              </w:rPr>
              <w:t> </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ahoma" w:eastAsia="Times New Roman" w:hAnsi="Tahoma" w:cs="Tahoma"/>
                <w:color w:val="0000FF"/>
                <w:sz w:val="24"/>
                <w:szCs w:val="24"/>
                <w:rtl/>
              </w:rPr>
              <w:t>الفصل الثالـث : نوعية السكن</w:t>
            </w:r>
            <w:r w:rsidRPr="00DC0508">
              <w:rPr>
                <w:rFonts w:ascii="Tahoma" w:eastAsia="Times New Roman" w:hAnsi="Tahoma" w:cs="Tahoma"/>
                <w:color w:val="0000FF"/>
                <w:sz w:val="24"/>
                <w:szCs w:val="24"/>
              </w:rPr>
              <w:t xml:space="preserve"> </w:t>
            </w:r>
            <w:r w:rsidRPr="00DC0508">
              <w:rPr>
                <w:rFonts w:ascii="Tahoma" w:eastAsia="Times New Roman" w:hAnsi="Tahoma" w:cs="Tahoma"/>
                <w:color w:val="0000FF"/>
                <w:sz w:val="24"/>
                <w:szCs w:val="24"/>
                <w:rtl/>
              </w:rPr>
              <w:t>والمساحات</w:t>
            </w:r>
          </w:p>
          <w:p w:rsidR="00DC0508" w:rsidRPr="00DC0508" w:rsidRDefault="00DC0508" w:rsidP="00DC0508">
            <w:pPr>
              <w:keepNext/>
              <w:spacing w:after="0" w:line="240" w:lineRule="auto"/>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يجب أن يتوافر فيها الآتي</w:t>
            </w:r>
            <w:r w:rsidRPr="00DC0508">
              <w:rPr>
                <w:rFonts w:ascii="Tahoma" w:eastAsia="Times New Roman" w:hAnsi="Tahoma" w:cs="Tahoma"/>
                <w:kern w:val="36"/>
                <w:sz w:val="20"/>
                <w:szCs w:val="20"/>
              </w:rPr>
              <w:t xml:space="preserve"> : - </w:t>
            </w:r>
          </w:p>
          <w:p w:rsidR="00DC0508" w:rsidRPr="00DC0508" w:rsidRDefault="00DC0508" w:rsidP="00DC0508">
            <w:pPr>
              <w:keepNext/>
              <w:spacing w:after="0" w:line="240" w:lineRule="auto"/>
              <w:ind w:left="569" w:hanging="569"/>
              <w:jc w:val="both"/>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1-وحدات للعمال العزاب وأخرى للعمال ذوي العائلات على أن يكون كل منها</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منفصلاً عن الآخر سـواء كانت جميع وحدات السكن ملكاً لصاحب العمل أو مستأجرة بالكامل لحسابه</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427" w:hanging="427"/>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2-يخصص للعامل</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الواحد من مساكن العزاب مساحة لا تقل عن 12 متراً مربعاً تشمل نصيبه من مساحات صالة الطعام وصالة الإستقبال وغرفة النوم ودورات المياه والمطبخ والممرات) شريطة ألا يقل نصيب</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العامل الواحد عن (4) أمتار مربعة من مسطح أرضية غرف النوم</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427" w:hanging="427"/>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3-يجب تزويد مساكن العمال العزاب بالأثاث الضروري ولصاحب العمل  أن يلزم العامل بدفع تكاليف إصلاح ما أتلفه</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نتيجة سوء الإستعمال</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427" w:hanging="427"/>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4-أن يخصص لكل أسرة مكونة من</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زوجين غرفة نوم لا تقل مساحتها عن (12) متراً مربعاً وغرفة استقبال وتناول الطعام مسطحها لا يقل عن (16) متراً مربعاً ومطبخ مسطحه لا يقل عن (6) أمتار مربعة ودورة مياه مستقلة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مسطحها (3) أمتار مربعة على الأقل ، فإذا زاد عدد أفراد الأسرة عن الزوجين فإنه يجب أن تضاف غرفة نوم مماثلة لغرفة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النوم المذكورة لكل</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ثلاثة أشخاص أو أقل</w:t>
            </w:r>
            <w:r w:rsidRPr="00DC0508">
              <w:rPr>
                <w:rFonts w:ascii="Tahoma" w:eastAsia="Times New Roman" w:hAnsi="Tahoma" w:cs="Tahoma"/>
                <w:kern w:val="36"/>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imes New Roman" w:eastAsia="Times New Roman" w:hAnsi="Times New Roman" w:cs="Times New Roman"/>
                <w:sz w:val="24"/>
                <w:szCs w:val="24"/>
                <w:rtl/>
              </w:rPr>
              <w:t> </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ahoma" w:eastAsia="Times New Roman" w:hAnsi="Tahoma" w:cs="Tahoma"/>
                <w:color w:val="0000FF"/>
                <w:sz w:val="24"/>
                <w:szCs w:val="24"/>
                <w:rtl/>
              </w:rPr>
              <w:t>الفصل الرابـع : اشتراطات المساكن</w:t>
            </w:r>
            <w:r w:rsidRPr="00DC0508">
              <w:rPr>
                <w:rFonts w:ascii="Tahoma" w:eastAsia="Times New Roman" w:hAnsi="Tahoma" w:cs="Tahoma"/>
                <w:color w:val="0000FF"/>
                <w:sz w:val="24"/>
                <w:szCs w:val="24"/>
              </w:rPr>
              <w:t xml:space="preserve"> </w:t>
            </w:r>
            <w:r w:rsidRPr="00DC0508">
              <w:rPr>
                <w:rFonts w:ascii="Tahoma" w:eastAsia="Times New Roman" w:hAnsi="Tahoma" w:cs="Tahoma"/>
                <w:color w:val="0000FF"/>
                <w:sz w:val="24"/>
                <w:szCs w:val="24"/>
                <w:rtl/>
              </w:rPr>
              <w:t>المستأجرة</w:t>
            </w:r>
          </w:p>
          <w:p w:rsidR="00DC0508" w:rsidRPr="00DC0508" w:rsidRDefault="00DC0508" w:rsidP="00DC0508">
            <w:pPr>
              <w:keepNext/>
              <w:spacing w:after="0" w:line="240" w:lineRule="auto"/>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في حالة كون مساكن العمال مستأجرة فيطبق عليها ما</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ورد في هذه الشروط</w:t>
            </w:r>
            <w:r w:rsidRPr="00DC0508">
              <w:rPr>
                <w:rFonts w:ascii="Tahoma" w:eastAsia="Times New Roman" w:hAnsi="Tahoma" w:cs="Tahoma"/>
                <w:kern w:val="36"/>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imes New Roman" w:eastAsia="Times New Roman" w:hAnsi="Times New Roman" w:cs="Times New Roman"/>
                <w:sz w:val="24"/>
                <w:szCs w:val="24"/>
                <w:rtl/>
              </w:rPr>
              <w:t> </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ahoma" w:eastAsia="Times New Roman" w:hAnsi="Tahoma" w:cs="Tahoma"/>
                <w:color w:val="0000FF"/>
                <w:sz w:val="24"/>
                <w:szCs w:val="24"/>
                <w:rtl/>
              </w:rPr>
              <w:t>الفصل الخامـس : مسؤولية صاحب</w:t>
            </w:r>
            <w:r w:rsidRPr="00DC0508">
              <w:rPr>
                <w:rFonts w:ascii="Tahoma" w:eastAsia="Times New Roman" w:hAnsi="Tahoma" w:cs="Tahoma"/>
                <w:color w:val="0000FF"/>
                <w:sz w:val="24"/>
                <w:szCs w:val="24"/>
              </w:rPr>
              <w:t xml:space="preserve"> </w:t>
            </w:r>
            <w:r w:rsidRPr="00DC0508">
              <w:rPr>
                <w:rFonts w:ascii="Tahoma" w:eastAsia="Times New Roman" w:hAnsi="Tahoma" w:cs="Tahoma"/>
                <w:color w:val="0000FF"/>
                <w:sz w:val="24"/>
                <w:szCs w:val="24"/>
                <w:rtl/>
              </w:rPr>
              <w:t>العمل</w:t>
            </w:r>
          </w:p>
          <w:p w:rsidR="00DC0508" w:rsidRPr="00DC0508" w:rsidRDefault="00DC0508" w:rsidP="00DC0508">
            <w:pPr>
              <w:keepNext/>
              <w:spacing w:after="0" w:line="240" w:lineRule="auto"/>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يجب على صاحب العمل أن يلتزم بتوفير الشروط الصحية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في المساكن التي يقوم بتأمينها لعماله طبقاً لما ورد في</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هذه الشروط</w:t>
            </w:r>
            <w:r w:rsidRPr="00DC0508">
              <w:rPr>
                <w:rFonts w:ascii="Tahoma" w:eastAsia="Times New Roman" w:hAnsi="Tahoma" w:cs="Tahoma"/>
                <w:kern w:val="36"/>
                <w:sz w:val="20"/>
                <w:szCs w:val="20"/>
              </w:rPr>
              <w:t xml:space="preserve"> .</w:t>
            </w:r>
          </w:p>
          <w:p w:rsidR="00DC0508" w:rsidRPr="00DC0508" w:rsidRDefault="00DC0508" w:rsidP="00DC0508">
            <w:pPr>
              <w:keepNext/>
              <w:spacing w:after="0" w:line="240" w:lineRule="auto"/>
              <w:jc w:val="center"/>
              <w:outlineLvl w:val="0"/>
              <w:rPr>
                <w:rFonts w:ascii="Arial" w:eastAsia="Times New Roman" w:hAnsi="Arial" w:cs="Arial"/>
                <w:b/>
                <w:bCs/>
                <w:kern w:val="36"/>
                <w:sz w:val="36"/>
                <w:szCs w:val="36"/>
                <w:rtl/>
              </w:rPr>
            </w:pPr>
            <w:r w:rsidRPr="00DC0508">
              <w:rPr>
                <w:rFonts w:ascii="Tahoma" w:eastAsia="Times New Roman" w:hAnsi="Tahoma" w:cs="Tahoma"/>
                <w:b/>
                <w:bCs/>
                <w:kern w:val="36"/>
                <w:sz w:val="20"/>
                <w:szCs w:val="20"/>
                <w:rtl/>
              </w:rPr>
              <w:br w:type="page"/>
            </w:r>
            <w:r w:rsidRPr="00DC0508">
              <w:rPr>
                <w:rFonts w:ascii="Tahoma" w:eastAsia="Times New Roman" w:hAnsi="Tahoma" w:cs="Tahoma"/>
                <w:color w:val="333300"/>
                <w:kern w:val="36"/>
                <w:sz w:val="20"/>
                <w:szCs w:val="20"/>
                <w:rtl/>
              </w:rPr>
              <w:t> </w:t>
            </w:r>
          </w:p>
          <w:p w:rsidR="00DC0508" w:rsidRPr="00DC0508" w:rsidRDefault="00DC0508" w:rsidP="00DC0508">
            <w:pPr>
              <w:keepNext/>
              <w:spacing w:after="0" w:line="240" w:lineRule="auto"/>
              <w:jc w:val="center"/>
              <w:outlineLvl w:val="0"/>
              <w:rPr>
                <w:rFonts w:ascii="Arial" w:eastAsia="Times New Roman" w:hAnsi="Arial" w:cs="Arial"/>
                <w:b/>
                <w:bCs/>
                <w:kern w:val="36"/>
                <w:sz w:val="36"/>
                <w:szCs w:val="36"/>
                <w:rtl/>
              </w:rPr>
            </w:pPr>
            <w:r w:rsidRPr="00DC0508">
              <w:rPr>
                <w:rFonts w:ascii="Tahoma" w:eastAsia="Times New Roman" w:hAnsi="Tahoma" w:cs="Tahoma"/>
                <w:color w:val="333300"/>
                <w:kern w:val="36"/>
                <w:sz w:val="20"/>
                <w:szCs w:val="20"/>
                <w:rtl/>
              </w:rPr>
              <w:lastRenderedPageBreak/>
              <w:t> </w:t>
            </w:r>
          </w:p>
          <w:p w:rsidR="00DC0508" w:rsidRPr="00DC0508" w:rsidRDefault="00DC0508" w:rsidP="00DC0508">
            <w:pPr>
              <w:spacing w:before="100" w:beforeAutospacing="1" w:after="100" w:afterAutospacing="1" w:line="240" w:lineRule="auto"/>
              <w:rPr>
                <w:rFonts w:ascii="Times New Roman" w:eastAsia="Times New Roman" w:hAnsi="Times New Roman" w:cs="Times New Roman"/>
                <w:sz w:val="24"/>
                <w:szCs w:val="24"/>
                <w:rtl/>
              </w:rPr>
            </w:pPr>
            <w:r w:rsidRPr="00DC0508">
              <w:rPr>
                <w:rFonts w:ascii="Tahoma" w:eastAsia="Times New Roman" w:hAnsi="Tahoma" w:cs="Tahoma"/>
                <w:sz w:val="20"/>
                <w:szCs w:val="20"/>
                <w:rtl/>
              </w:rPr>
              <w:t> </w:t>
            </w:r>
          </w:p>
          <w:p w:rsidR="00DC0508" w:rsidRPr="00DC0508" w:rsidRDefault="00DC0508" w:rsidP="00DC0508">
            <w:pPr>
              <w:spacing w:before="100" w:beforeAutospacing="1" w:after="100" w:afterAutospacing="1" w:line="240" w:lineRule="auto"/>
              <w:rPr>
                <w:rFonts w:ascii="Times New Roman" w:eastAsia="Times New Roman" w:hAnsi="Times New Roman" w:cs="Times New Roman"/>
                <w:sz w:val="24"/>
                <w:szCs w:val="24"/>
                <w:rtl/>
              </w:rPr>
            </w:pPr>
            <w:r w:rsidRPr="00DC0508">
              <w:rPr>
                <w:rFonts w:ascii="Tahoma" w:eastAsia="Times New Roman" w:hAnsi="Tahoma" w:cs="Tahoma"/>
                <w:sz w:val="20"/>
                <w:szCs w:val="20"/>
                <w:rtl/>
              </w:rPr>
              <w:t> </w:t>
            </w:r>
          </w:p>
          <w:p w:rsidR="00DC0508" w:rsidRPr="00DC0508" w:rsidRDefault="00DC0508" w:rsidP="00DC0508">
            <w:pPr>
              <w:spacing w:before="100" w:beforeAutospacing="1" w:after="100" w:afterAutospacing="1" w:line="240" w:lineRule="auto"/>
              <w:rPr>
                <w:rFonts w:ascii="Times New Roman" w:eastAsia="Times New Roman" w:hAnsi="Times New Roman" w:cs="Times New Roman"/>
                <w:sz w:val="24"/>
                <w:szCs w:val="24"/>
                <w:rtl/>
              </w:rPr>
            </w:pPr>
            <w:r w:rsidRPr="00DC0508">
              <w:rPr>
                <w:rFonts w:ascii="Tahoma" w:eastAsia="Times New Roman" w:hAnsi="Tahoma" w:cs="Tahoma"/>
                <w:sz w:val="20"/>
                <w:szCs w:val="20"/>
                <w:rtl/>
              </w:rPr>
              <w:t> </w:t>
            </w:r>
          </w:p>
          <w:p w:rsidR="00DC0508" w:rsidRPr="00DC0508" w:rsidRDefault="00DC0508" w:rsidP="00DC0508">
            <w:pPr>
              <w:spacing w:before="100" w:beforeAutospacing="1" w:after="100" w:afterAutospacing="1" w:line="240" w:lineRule="auto"/>
              <w:rPr>
                <w:rFonts w:ascii="Times New Roman" w:eastAsia="Times New Roman" w:hAnsi="Times New Roman" w:cs="Times New Roman"/>
                <w:sz w:val="24"/>
                <w:szCs w:val="24"/>
                <w:rtl/>
              </w:rPr>
            </w:pPr>
            <w:r w:rsidRPr="00DC0508">
              <w:rPr>
                <w:rFonts w:ascii="Tahoma" w:eastAsia="Times New Roman" w:hAnsi="Tahoma" w:cs="Tahoma"/>
                <w:sz w:val="20"/>
                <w:szCs w:val="20"/>
                <w:rtl/>
              </w:rPr>
              <w:t> </w:t>
            </w:r>
          </w:p>
          <w:p w:rsidR="00DC0508" w:rsidRPr="00DC0508" w:rsidRDefault="00DC0508" w:rsidP="00DC0508">
            <w:pPr>
              <w:keepNext/>
              <w:spacing w:after="0" w:line="240" w:lineRule="auto"/>
              <w:jc w:val="center"/>
              <w:outlineLvl w:val="0"/>
              <w:rPr>
                <w:rFonts w:ascii="Arial" w:eastAsia="Times New Roman" w:hAnsi="Arial" w:cs="Arial"/>
                <w:b/>
                <w:bCs/>
                <w:kern w:val="36"/>
                <w:sz w:val="36"/>
                <w:szCs w:val="36"/>
                <w:rtl/>
              </w:rPr>
            </w:pPr>
            <w:r w:rsidRPr="00DC0508">
              <w:rPr>
                <w:rFonts w:ascii="Tahoma" w:eastAsia="Times New Roman" w:hAnsi="Tahoma" w:cs="Tahoma"/>
                <w:color w:val="FF0000"/>
                <w:kern w:val="36"/>
                <w:sz w:val="27"/>
                <w:szCs w:val="27"/>
                <w:rtl/>
              </w:rPr>
              <w:t xml:space="preserve">الباب الثاني </w:t>
            </w:r>
          </w:p>
          <w:p w:rsidR="00DC0508" w:rsidRPr="00DC0508" w:rsidRDefault="00DC0508" w:rsidP="00DC0508">
            <w:pPr>
              <w:keepNext/>
              <w:spacing w:after="0" w:line="240" w:lineRule="auto"/>
              <w:jc w:val="center"/>
              <w:outlineLvl w:val="0"/>
              <w:rPr>
                <w:rFonts w:ascii="Arial" w:eastAsia="Times New Roman" w:hAnsi="Arial" w:cs="Arial"/>
                <w:b/>
                <w:bCs/>
                <w:kern w:val="36"/>
                <w:sz w:val="36"/>
                <w:szCs w:val="36"/>
                <w:rtl/>
              </w:rPr>
            </w:pPr>
            <w:r w:rsidRPr="00DC0508">
              <w:rPr>
                <w:rFonts w:ascii="Tahoma" w:eastAsia="Times New Roman" w:hAnsi="Tahoma" w:cs="Tahoma"/>
                <w:color w:val="FF0000"/>
                <w:kern w:val="36"/>
                <w:sz w:val="27"/>
                <w:szCs w:val="27"/>
                <w:rtl/>
              </w:rPr>
              <w:t>الأحكام والـعـقوبات</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ahoma" w:eastAsia="Times New Roman" w:hAnsi="Tahoma" w:cs="Tahoma"/>
                <w:sz w:val="20"/>
                <w:szCs w:val="20"/>
                <w:rtl/>
              </w:rPr>
              <w:br w:type="page"/>
            </w:r>
            <w:r w:rsidRPr="00DC0508">
              <w:rPr>
                <w:rFonts w:ascii="Tahoma" w:eastAsia="Times New Roman" w:hAnsi="Tahoma" w:cs="Tahoma"/>
                <w:color w:val="0000FF"/>
                <w:sz w:val="24"/>
                <w:szCs w:val="24"/>
                <w:rtl/>
              </w:rPr>
              <w:t>الفصل الأول : العقوبات الجزائية</w:t>
            </w:r>
            <w:r w:rsidRPr="00DC0508">
              <w:rPr>
                <w:rFonts w:ascii="Tahoma" w:eastAsia="Times New Roman" w:hAnsi="Tahoma" w:cs="Tahoma"/>
                <w:color w:val="0000FF"/>
                <w:sz w:val="24"/>
                <w:szCs w:val="24"/>
              </w:rPr>
              <w:t xml:space="preserve"> </w:t>
            </w:r>
          </w:p>
          <w:p w:rsidR="00DC0508" w:rsidRPr="00DC0508" w:rsidRDefault="00DC0508" w:rsidP="00DC0508">
            <w:pPr>
              <w:keepNext/>
              <w:spacing w:after="0" w:line="240" w:lineRule="auto"/>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مع عدم الإخلال بأي عقوبة أشد يعاقب صاحب العمل سواء أكان شخصاً طبيعياً أو معنوياً بغرامة مالية لا تقل عن خمسمائة ريال ولا تزيد عن ألف ريال عن مخالفة أي شرط من</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الشروط الصحية لمساكن العمال داخل العمران والمشار إليها</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في الفقرة (2) من الشروط الصحية لمساكن العمال داخل</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العمران والموافق عليها بقرار مجلس الوزراء رقم 42 وتاريخ 6/2/1422هـ مع تصحيح المخالفة وتتعدد الغرامة بتعدد</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المخالفة</w:t>
            </w:r>
            <w:r w:rsidRPr="00DC0508">
              <w:rPr>
                <w:rFonts w:ascii="Tahoma" w:eastAsia="Times New Roman" w:hAnsi="Tahoma" w:cs="Tahoma"/>
                <w:kern w:val="36"/>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imes New Roman" w:eastAsia="Times New Roman" w:hAnsi="Times New Roman" w:cs="Times New Roman"/>
                <w:sz w:val="24"/>
                <w:szCs w:val="24"/>
                <w:rtl/>
              </w:rPr>
              <w:t> </w:t>
            </w:r>
          </w:p>
          <w:p w:rsidR="00DC0508" w:rsidRPr="00DC0508" w:rsidRDefault="00DC0508" w:rsidP="00DC0508">
            <w:pPr>
              <w:spacing w:before="100" w:beforeAutospacing="1" w:after="100" w:afterAutospacing="1" w:line="240" w:lineRule="auto"/>
              <w:jc w:val="center"/>
              <w:rPr>
                <w:rFonts w:ascii="Times New Roman" w:eastAsia="Times New Roman" w:hAnsi="Times New Roman" w:cs="Times New Roman"/>
                <w:sz w:val="24"/>
                <w:szCs w:val="24"/>
                <w:rtl/>
              </w:rPr>
            </w:pPr>
            <w:r w:rsidRPr="00DC0508">
              <w:rPr>
                <w:rFonts w:ascii="Tahoma" w:eastAsia="Times New Roman" w:hAnsi="Tahoma" w:cs="Tahoma"/>
                <w:color w:val="0000FF"/>
                <w:sz w:val="24"/>
                <w:szCs w:val="24"/>
                <w:rtl/>
              </w:rPr>
              <w:t>الفصل الثاني</w:t>
            </w:r>
            <w:r w:rsidRPr="00DC0508">
              <w:rPr>
                <w:rFonts w:ascii="Tahoma" w:eastAsia="Times New Roman" w:hAnsi="Tahoma" w:cs="Tahoma"/>
                <w:color w:val="0000FF"/>
                <w:sz w:val="24"/>
                <w:szCs w:val="24"/>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8000"/>
                <w:sz w:val="24"/>
                <w:szCs w:val="24"/>
                <w:rtl/>
              </w:rPr>
              <w:t>أولاً : دائرة تطبيق هذه الشروط</w:t>
            </w:r>
            <w:r w:rsidRPr="00DC0508">
              <w:rPr>
                <w:rFonts w:ascii="Tahoma" w:eastAsia="Times New Roman" w:hAnsi="Tahoma" w:cs="Tahoma"/>
                <w:color w:val="008000"/>
                <w:sz w:val="24"/>
                <w:szCs w:val="24"/>
              </w:rPr>
              <w:t xml:space="preserve"> : -</w:t>
            </w:r>
          </w:p>
          <w:p w:rsidR="00DC0508" w:rsidRPr="00DC0508" w:rsidRDefault="00DC0508" w:rsidP="00DC0508">
            <w:pPr>
              <w:keepNext/>
              <w:spacing w:after="0" w:line="240" w:lineRule="auto"/>
              <w:jc w:val="right"/>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-تطبق هذه الشروط على جميع مساكن العمال داخل</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العمران المملوكة والمستأجرة</w:t>
            </w:r>
            <w:r w:rsidRPr="00DC0508">
              <w:rPr>
                <w:rFonts w:ascii="Tahoma" w:eastAsia="Times New Roman" w:hAnsi="Tahoma" w:cs="Tahoma"/>
                <w:kern w:val="36"/>
                <w:sz w:val="20"/>
                <w:szCs w:val="20"/>
              </w:rPr>
              <w:t xml:space="preserve"> . </w:t>
            </w:r>
            <w:r w:rsidRPr="00DC0508">
              <w:rPr>
                <w:rFonts w:ascii="Tahoma" w:eastAsia="Times New Roman" w:hAnsi="Tahoma" w:cs="Tahoma"/>
                <w:kern w:val="36"/>
                <w:sz w:val="20"/>
                <w:szCs w:val="20"/>
              </w:rPr>
              <w:br/>
            </w:r>
            <w:r w:rsidRPr="00DC0508">
              <w:rPr>
                <w:rFonts w:ascii="Tahoma" w:eastAsia="Times New Roman" w:hAnsi="Tahoma" w:cs="Tahoma"/>
                <w:kern w:val="36"/>
                <w:sz w:val="20"/>
                <w:szCs w:val="20"/>
                <w:rtl/>
              </w:rPr>
              <w:t>-بالنسبة لمساكن العمـال داخـل العمران القائمة قبل صدور هذه الشروط فيطبق</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عليها جميع ما ورد في هذه الشروط بعد مضي سنة من تاريخ</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اعتمادها</w:t>
            </w:r>
            <w:r w:rsidRPr="00DC0508">
              <w:rPr>
                <w:rFonts w:ascii="Tahoma" w:eastAsia="Times New Roman" w:hAnsi="Tahoma" w:cs="Tahoma"/>
                <w:kern w:val="36"/>
                <w:sz w:val="20"/>
                <w:szCs w:val="20"/>
              </w:rPr>
              <w:t xml:space="preserve"> .</w:t>
            </w:r>
          </w:p>
          <w:p w:rsidR="00DC0508" w:rsidRPr="00DC0508" w:rsidRDefault="00DC0508" w:rsidP="00DC0508">
            <w:pPr>
              <w:spacing w:before="100" w:beforeAutospacing="1" w:after="100" w:afterAutospacing="1" w:line="240" w:lineRule="auto"/>
              <w:jc w:val="lowKashida"/>
              <w:rPr>
                <w:rFonts w:ascii="Times New Roman" w:eastAsia="Times New Roman" w:hAnsi="Times New Roman" w:cs="Times New Roman"/>
                <w:sz w:val="24"/>
                <w:szCs w:val="24"/>
                <w:rtl/>
              </w:rPr>
            </w:pPr>
            <w:r w:rsidRPr="00DC0508">
              <w:rPr>
                <w:rFonts w:ascii="Tahoma" w:eastAsia="Times New Roman" w:hAnsi="Tahoma" w:cs="Tahoma"/>
                <w:color w:val="008000"/>
                <w:sz w:val="24"/>
                <w:szCs w:val="24"/>
                <w:rtl/>
              </w:rPr>
              <w:t>ثانياً : مراقبة تنفيذ هذه</w:t>
            </w:r>
            <w:r w:rsidRPr="00DC0508">
              <w:rPr>
                <w:rFonts w:ascii="Tahoma" w:eastAsia="Times New Roman" w:hAnsi="Tahoma" w:cs="Tahoma"/>
                <w:color w:val="008000"/>
                <w:sz w:val="24"/>
                <w:szCs w:val="24"/>
              </w:rPr>
              <w:t xml:space="preserve"> </w:t>
            </w:r>
            <w:r w:rsidRPr="00DC0508">
              <w:rPr>
                <w:rFonts w:ascii="Tahoma" w:eastAsia="Times New Roman" w:hAnsi="Tahoma" w:cs="Tahoma"/>
                <w:color w:val="008000"/>
                <w:sz w:val="24"/>
                <w:szCs w:val="24"/>
                <w:rtl/>
              </w:rPr>
              <w:t>الشروط</w:t>
            </w:r>
            <w:r w:rsidRPr="00DC0508">
              <w:rPr>
                <w:rFonts w:ascii="Tahoma" w:eastAsia="Times New Roman" w:hAnsi="Tahoma" w:cs="Tahoma"/>
                <w:color w:val="008000"/>
                <w:sz w:val="24"/>
                <w:szCs w:val="24"/>
              </w:rPr>
              <w:t xml:space="preserve"> /</w:t>
            </w:r>
          </w:p>
          <w:p w:rsidR="00DC0508" w:rsidRPr="00DC0508" w:rsidRDefault="00DC0508" w:rsidP="00DC0508">
            <w:pPr>
              <w:keepNext/>
              <w:spacing w:after="0" w:line="240" w:lineRule="auto"/>
              <w:ind w:left="285" w:hanging="285"/>
              <w:jc w:val="lowKashida"/>
              <w:outlineLvl w:val="0"/>
              <w:rPr>
                <w:rFonts w:ascii="Arial" w:eastAsia="Times New Roman" w:hAnsi="Arial" w:cs="Arial"/>
                <w:b/>
                <w:bCs/>
                <w:kern w:val="36"/>
                <w:sz w:val="36"/>
                <w:szCs w:val="36"/>
                <w:rtl/>
              </w:rPr>
            </w:pPr>
            <w:r w:rsidRPr="00DC0508">
              <w:rPr>
                <w:rFonts w:ascii="Tahoma" w:eastAsia="Times New Roman" w:hAnsi="Tahoma" w:cs="Tahoma"/>
                <w:kern w:val="36"/>
                <w:sz w:val="20"/>
                <w:szCs w:val="20"/>
                <w:rtl/>
              </w:rPr>
              <w:t>-تختص وزارة الشئون البلدية والقروية ممثلة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في الأمانات والبلديات والمجمعات القروية بمراقبة تنفيذ هذه الشروط في جميع مساكن العمال داخل المدن  في جميع أنحاء</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المملكة</w:t>
            </w:r>
            <w:r w:rsidRPr="00DC0508">
              <w:rPr>
                <w:rFonts w:ascii="Tahoma" w:eastAsia="Times New Roman" w:hAnsi="Tahoma" w:cs="Tahoma"/>
                <w:kern w:val="36"/>
                <w:sz w:val="20"/>
                <w:szCs w:val="20"/>
              </w:rPr>
              <w:t xml:space="preserve"> . </w:t>
            </w:r>
          </w:p>
          <w:p w:rsidR="00DC0508" w:rsidRPr="00DC0508" w:rsidRDefault="00DC0508" w:rsidP="00DC0508">
            <w:pPr>
              <w:keepNext/>
              <w:spacing w:after="0" w:line="240" w:lineRule="auto"/>
              <w:ind w:left="285" w:hanging="285"/>
              <w:jc w:val="lowKashida"/>
              <w:outlineLvl w:val="0"/>
              <w:rPr>
                <w:rFonts w:ascii="Arial" w:eastAsia="Times New Roman" w:hAnsi="Arial" w:cs="Arial"/>
                <w:b/>
                <w:bCs/>
                <w:kern w:val="36"/>
                <w:sz w:val="36"/>
                <w:szCs w:val="36"/>
              </w:rPr>
            </w:pPr>
            <w:r w:rsidRPr="00DC0508">
              <w:rPr>
                <w:rFonts w:ascii="Tahoma" w:eastAsia="Times New Roman" w:hAnsi="Tahoma" w:cs="Tahoma"/>
                <w:kern w:val="36"/>
                <w:sz w:val="20"/>
                <w:szCs w:val="20"/>
                <w:rtl/>
              </w:rPr>
              <w:t>-في حالة وجود مخالفات لهذه الشروط</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المذكورة تستدعي الحاجة إلى التحقيق فيها يتم إحالة المخالفـات إلى اللجنـة المشكلة بموجب المادة (5-ب)  من قرار مجلس الوزراء الموقر رقم 42 وتاريخ 6/2/1422هـ والمكونة من الجهات التالية (وزارة الشئون البلدية والقروية،وزارة العمل والشؤون الاجتماعية، وزارة الصحة)</w:t>
            </w:r>
            <w:r w:rsidRPr="00DC0508">
              <w:rPr>
                <w:rFonts w:ascii="Tahoma" w:eastAsia="Times New Roman" w:hAnsi="Tahoma" w:cs="Tahoma" w:hint="cs"/>
                <w:kern w:val="36"/>
                <w:sz w:val="20"/>
                <w:szCs w:val="20"/>
              </w:rPr>
              <w:t xml:space="preserve"> </w:t>
            </w:r>
            <w:r w:rsidRPr="00DC0508">
              <w:rPr>
                <w:rFonts w:ascii="Tahoma" w:eastAsia="Times New Roman" w:hAnsi="Tahoma" w:cs="Tahoma"/>
                <w:kern w:val="36"/>
                <w:sz w:val="20"/>
                <w:szCs w:val="20"/>
                <w:rtl/>
              </w:rPr>
              <w:t>للتحقيق فيها واقتراح العقوبة المناسبة لذل</w:t>
            </w:r>
            <w:r w:rsidRPr="00DC0508">
              <w:rPr>
                <w:rFonts w:ascii="Tahoma" w:eastAsia="Times New Roman" w:hAnsi="Tahoma" w:cs="Tahoma"/>
                <w:kern w:val="36"/>
                <w:sz w:val="20"/>
                <w:szCs w:val="20"/>
              </w:rPr>
              <w:t xml:space="preserve"> </w:t>
            </w:r>
          </w:p>
        </w:tc>
      </w:tr>
    </w:tbl>
    <w:p w:rsidR="009E1F0D" w:rsidRPr="00DC0508" w:rsidRDefault="009E1F0D" w:rsidP="00DC0508"/>
    <w:sectPr w:rsidR="009E1F0D" w:rsidRPr="00DC0508" w:rsidSect="000F6EC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19F9"/>
    <w:rsid w:val="000F6EC1"/>
    <w:rsid w:val="006A19F9"/>
    <w:rsid w:val="0087577D"/>
    <w:rsid w:val="009E1F0D"/>
    <w:rsid w:val="00DC05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0D"/>
    <w:pPr>
      <w:bidi/>
    </w:pPr>
  </w:style>
  <w:style w:type="paragraph" w:styleId="1">
    <w:name w:val="heading 1"/>
    <w:basedOn w:val="a"/>
    <w:link w:val="1Char"/>
    <w:uiPriority w:val="9"/>
    <w:qFormat/>
    <w:rsid w:val="00DC0508"/>
    <w:pPr>
      <w:keepNext/>
      <w:spacing w:after="0" w:line="240" w:lineRule="auto"/>
      <w:outlineLvl w:val="0"/>
    </w:pPr>
    <w:rPr>
      <w:rFonts w:ascii="Arial" w:eastAsia="Times New Roman" w:hAnsi="Arial" w:cs="Arial"/>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9F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DC0508"/>
    <w:rPr>
      <w:rFonts w:ascii="Arial" w:eastAsia="Times New Roman" w:hAnsi="Arial" w:cs="Arial"/>
      <w:b/>
      <w:bCs/>
      <w:kern w:val="36"/>
      <w:sz w:val="36"/>
      <w:szCs w:val="36"/>
    </w:rPr>
  </w:style>
  <w:style w:type="character" w:customStyle="1" w:styleId="pagetitle1">
    <w:name w:val="pagetitle1"/>
    <w:basedOn w:val="a0"/>
    <w:rsid w:val="00DC0508"/>
    <w:rPr>
      <w:rFonts w:ascii="Arial" w:hAnsi="Arial" w:cs="Arial" w:hint="default"/>
      <w:b/>
      <w:bCs/>
      <w:color w:val="990000"/>
    </w:rPr>
  </w:style>
</w:styles>
</file>

<file path=word/webSettings.xml><?xml version="1.0" encoding="utf-8"?>
<w:webSettings xmlns:r="http://schemas.openxmlformats.org/officeDocument/2006/relationships" xmlns:w="http://schemas.openxmlformats.org/wordprocessingml/2006/main">
  <w:divs>
    <w:div w:id="243074765">
      <w:bodyDiv w:val="1"/>
      <w:marLeft w:val="0"/>
      <w:marRight w:val="0"/>
      <w:marTop w:val="0"/>
      <w:marBottom w:val="0"/>
      <w:divBdr>
        <w:top w:val="none" w:sz="0" w:space="0" w:color="auto"/>
        <w:left w:val="none" w:sz="0" w:space="0" w:color="auto"/>
        <w:bottom w:val="none" w:sz="0" w:space="0" w:color="auto"/>
        <w:right w:val="none" w:sz="0" w:space="0" w:color="auto"/>
      </w:divBdr>
    </w:div>
    <w:div w:id="14467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1C5C3304B274E9C5D71358EF09D00" ma:contentTypeVersion="2" ma:contentTypeDescription="Create a new document." ma:contentTypeScope="" ma:versionID="3a3c3d7d0488ed3d277b6201675fa84b">
  <xsd:schema xmlns:xsd="http://www.w3.org/2001/XMLSchema" xmlns:xs="http://www.w3.org/2001/XMLSchema" xmlns:p="http://schemas.microsoft.com/office/2006/metadata/properties" xmlns:ns1="http://schemas.microsoft.com/sharepoint/v3" xmlns:ns2="dead38c7-bed2-4b52-a3b0-089197b34a03" targetNamespace="http://schemas.microsoft.com/office/2006/metadata/properties" ma:root="true" ma:fieldsID="b20ad2f5ddb87400e04a4a14eb812ec9" ns1:_="" ns2:_="">
    <xsd:import namespace="http://schemas.microsoft.com/sharepoint/v3"/>
    <xsd:import namespace="dead38c7-bed2-4b52-a3b0-089197b34a0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d38c7-bed2-4b52-a3b0-089197b34a0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ead38c7-bed2-4b52-a3b0-089197b34a0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247BA9190D70409AA2837B08CFB365" ma:contentTypeVersion="2" ma:contentTypeDescription="Create a new document." ma:contentTypeScope="" ma:versionID="811900a0bb4e8cd011fbedfd9df792d9">
  <xsd:schema xmlns:xsd="http://www.w3.org/2001/XMLSchema" xmlns:xs="http://www.w3.org/2001/XMLSchema" xmlns:p="http://schemas.microsoft.com/office/2006/metadata/properties" xmlns:ns1="http://schemas.microsoft.com/sharepoint/v3" xmlns:ns2="f22aca7c-7e8c-4bb5-a29e-83ebd6ee7ea8" targetNamespace="http://schemas.microsoft.com/office/2006/metadata/properties" ma:root="true" ma:fieldsID="fe4312bd562fcffd2b63daeb385f136a" ns1:_="" ns2:_="">
    <xsd:import namespace="http://schemas.microsoft.com/sharepoint/v3"/>
    <xsd:import namespace="f22aca7c-7e8c-4bb5-a29e-83ebd6ee7ea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aca7c-7e8c-4bb5-a29e-83ebd6ee7e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0A546-8A15-408D-9285-69084B00ACF8}"/>
</file>

<file path=customXml/itemProps2.xml><?xml version="1.0" encoding="utf-8"?>
<ds:datastoreItem xmlns:ds="http://schemas.openxmlformats.org/officeDocument/2006/customXml" ds:itemID="{154CAEA1-0944-432A-BE08-AC6D4FDCF890}"/>
</file>

<file path=customXml/itemProps3.xml><?xml version="1.0" encoding="utf-8"?>
<ds:datastoreItem xmlns:ds="http://schemas.openxmlformats.org/officeDocument/2006/customXml" ds:itemID="{9333E3FC-7ADB-4462-A6B3-191404EEABB3}"/>
</file>

<file path=customXml/itemProps4.xml><?xml version="1.0" encoding="utf-8"?>
<ds:datastoreItem xmlns:ds="http://schemas.openxmlformats.org/officeDocument/2006/customXml" ds:itemID="{F9E67154-B2B9-45E8-AD4B-1B72227F1C82}"/>
</file>

<file path=docProps/app.xml><?xml version="1.0" encoding="utf-8"?>
<Properties xmlns="http://schemas.openxmlformats.org/officeDocument/2006/extended-properties" xmlns:vt="http://schemas.openxmlformats.org/officeDocument/2006/docPropsVTypes">
  <Template>Normal.dotm</Template>
  <TotalTime>2</TotalTime>
  <Pages>6</Pages>
  <Words>1688</Words>
  <Characters>9626</Characters>
  <Application>Microsoft Office Word</Application>
  <DocSecurity>0</DocSecurity>
  <Lines>80</Lines>
  <Paragraphs>22</Paragraphs>
  <ScaleCrop>false</ScaleCrop>
  <Company>Baladiya</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tariq1387</dc:creator>
  <cp:keywords/>
  <dc:description/>
  <cp:lastModifiedBy>tariq1387</cp:lastModifiedBy>
  <cp:revision>2</cp:revision>
  <dcterms:created xsi:type="dcterms:W3CDTF">2010-01-16T10:09:00Z</dcterms:created>
  <dcterms:modified xsi:type="dcterms:W3CDTF">2010-01-16T10:09:00Z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0x0101009761C5C3304B274E9C5D71358EF09D00</vt:lpwstr>
  </property>
  <property fmtid="{D5CDD505-2E9C-101B-9397-08002B2CF9AE}" pid="3" name="_dlc_DocIdItemGuid">
    <vt:lpwstr>fa43b191-c647-4377-a53b-a0cf7be5fe8e</vt:lpwstr>
  </property>
  <property fmtid="{D5CDD505-2E9C-101B-9397-08002B2CF9AE}" pid="4" name="Order">
    <vt:r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